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B0EFC" w14:textId="77777777" w:rsidR="00E56A31" w:rsidRPr="002A7EA5" w:rsidRDefault="00E56A31" w:rsidP="00E56A31">
      <w:pPr>
        <w:pStyle w:val="a7"/>
        <w:rPr>
          <w:rFonts w:asciiTheme="minorHAnsi" w:hAnsiTheme="minorHAnsi" w:cstheme="minorHAnsi"/>
          <w:sz w:val="20"/>
          <w:szCs w:val="20"/>
        </w:rPr>
      </w:pPr>
      <w:bookmarkStart w:id="0" w:name="_oobl7zr1jx9o" w:colFirst="0" w:colLast="0"/>
      <w:bookmarkEnd w:id="0"/>
      <w:r w:rsidRPr="002A7EA5">
        <w:rPr>
          <w:rFonts w:asciiTheme="minorHAnsi" w:hAnsiTheme="minorHAnsi" w:cstheme="minorHAnsi"/>
          <w:sz w:val="20"/>
          <w:szCs w:val="20"/>
        </w:rPr>
        <w:t>SUBGRANT AGREEMENT</w:t>
      </w:r>
    </w:p>
    <w:p w14:paraId="655AD686" w14:textId="77777777" w:rsidR="00E56A31" w:rsidRPr="002A7EA5" w:rsidRDefault="00E56A31" w:rsidP="00E56A31">
      <w:pPr>
        <w:pStyle w:val="a8"/>
        <w:rPr>
          <w:rFonts w:asciiTheme="minorHAnsi" w:hAnsiTheme="minorHAnsi" w:cstheme="minorHAnsi"/>
          <w:sz w:val="20"/>
          <w:szCs w:val="20"/>
        </w:rPr>
      </w:pPr>
      <w:bookmarkStart w:id="1" w:name="_sak9jtg3foz1" w:colFirst="0" w:colLast="0"/>
      <w:bookmarkEnd w:id="1"/>
      <w:r w:rsidRPr="002A7EA5">
        <w:rPr>
          <w:rFonts w:asciiTheme="minorHAnsi" w:hAnsiTheme="minorHAnsi" w:cstheme="minorHAnsi"/>
          <w:sz w:val="20"/>
          <w:szCs w:val="20"/>
        </w:rPr>
        <w:t>RELATING TO THE RESEARCH PROJECT ENTITLED “TERMINET” UNDER HORIZON 2020 – THE FRAMEWORK PROGRAMME FOR RESEARCH AND INNOVATION</w:t>
      </w:r>
      <w:r w:rsidRPr="002A7EA5">
        <w:rPr>
          <w:rFonts w:asciiTheme="minorHAnsi" w:hAnsiTheme="minorHAnsi" w:cstheme="minorHAnsi"/>
          <w:sz w:val="20"/>
          <w:szCs w:val="20"/>
        </w:rPr>
        <w:br/>
        <w:t>(2014-2020)</w:t>
      </w:r>
    </w:p>
    <w:p w14:paraId="68E4D1FB" w14:textId="77777777" w:rsidR="00E56A31" w:rsidRPr="002A7EA5" w:rsidRDefault="00E56A31" w:rsidP="00E56A31">
      <w:pPr>
        <w:pBdr>
          <w:top w:val="nil"/>
          <w:left w:val="nil"/>
          <w:bottom w:val="nil"/>
          <w:right w:val="nil"/>
          <w:between w:val="nil"/>
        </w:pBdr>
        <w:rPr>
          <w:rFonts w:asciiTheme="minorHAnsi" w:hAnsiTheme="minorHAnsi" w:cstheme="minorHAnsi"/>
          <w:sz w:val="20"/>
          <w:szCs w:val="20"/>
        </w:rPr>
      </w:pPr>
    </w:p>
    <w:p w14:paraId="2D587B54" w14:textId="77777777" w:rsidR="00E56A31" w:rsidRDefault="00E56A31" w:rsidP="00E56A31">
      <w:r>
        <w:t>This Agreement for the TERMINET subgrant (hereinafter referred to as the “Agreement”) is executed by and between:</w:t>
      </w:r>
    </w:p>
    <w:p w14:paraId="368003A2" w14:textId="77777777" w:rsidR="00E56A31" w:rsidRDefault="00E56A31" w:rsidP="00E56A31">
      <w:pPr>
        <w:pStyle w:val="a6"/>
        <w:numPr>
          <w:ilvl w:val="0"/>
          <w:numId w:val="2"/>
        </w:numPr>
      </w:pPr>
      <w:r>
        <w:t>On the one part:</w:t>
      </w:r>
    </w:p>
    <w:p w14:paraId="68182794" w14:textId="1CC2BE9D" w:rsidR="00E56A31" w:rsidRDefault="00E56A31" w:rsidP="00E56A31">
      <w:r>
        <w:t xml:space="preserve">UOWM, University of Western </w:t>
      </w:r>
      <w:r w:rsidRPr="00707C14">
        <w:t>Macedonia</w:t>
      </w:r>
      <w:r w:rsidR="00C51554" w:rsidRPr="00707C14">
        <w:t>, [</w:t>
      </w:r>
      <w:r w:rsidR="002C58E6" w:rsidRPr="002C58E6">
        <w:rPr>
          <w:lang w:val="en-US"/>
        </w:rPr>
        <w:t xml:space="preserve">VAT </w:t>
      </w:r>
      <w:r w:rsidR="002C58E6">
        <w:rPr>
          <w:lang w:val="en-US"/>
        </w:rPr>
        <w:t>UOWM</w:t>
      </w:r>
      <w:r w:rsidR="002C58E6" w:rsidRPr="002C58E6">
        <w:rPr>
          <w:lang w:val="en-US"/>
        </w:rPr>
        <w:t xml:space="preserve"> ELKE: 999562838</w:t>
      </w:r>
      <w:r w:rsidR="00C51554" w:rsidRPr="00707C14">
        <w:t xml:space="preserve">], </w:t>
      </w:r>
      <w:r w:rsidRPr="00707C14">
        <w:t>with</w:t>
      </w:r>
      <w:r>
        <w:t xml:space="preserve"> its registered office situated at </w:t>
      </w:r>
      <w:r w:rsidR="008F4C88" w:rsidRPr="008F4C88">
        <w:t xml:space="preserve">Kila </w:t>
      </w:r>
      <w:proofErr w:type="spellStart"/>
      <w:r w:rsidR="008F4C88" w:rsidRPr="008F4C88">
        <w:t>Kozani</w:t>
      </w:r>
      <w:proofErr w:type="spellEnd"/>
      <w:r w:rsidR="008F4C88" w:rsidRPr="008F4C88">
        <w:t>, 50100</w:t>
      </w:r>
      <w:r>
        <w:t xml:space="preserve">, Greece and hereby duly represented by </w:t>
      </w:r>
      <w:proofErr w:type="spellStart"/>
      <w:r w:rsidR="008F4C88">
        <w:t>Stergios</w:t>
      </w:r>
      <w:proofErr w:type="spellEnd"/>
      <w:r w:rsidR="008F4C88">
        <w:t xml:space="preserve"> </w:t>
      </w:r>
      <w:proofErr w:type="spellStart"/>
      <w:r w:rsidR="008F4C88">
        <w:t>Maropoulos</w:t>
      </w:r>
      <w:proofErr w:type="spellEnd"/>
      <w:r>
        <w:t xml:space="preserve">, </w:t>
      </w:r>
      <w:r w:rsidR="008F4C88">
        <w:t xml:space="preserve">Legal Representative of UOWM </w:t>
      </w:r>
      <w:r>
        <w:t>hereinafter referred to as “UOWM”.)</w:t>
      </w:r>
    </w:p>
    <w:p w14:paraId="01B34EC8" w14:textId="77777777" w:rsidR="00E56A31" w:rsidRDefault="00E56A31" w:rsidP="00E56A31">
      <w:pPr>
        <w:pStyle w:val="a6"/>
        <w:numPr>
          <w:ilvl w:val="0"/>
          <w:numId w:val="2"/>
        </w:numPr>
      </w:pPr>
      <w:r>
        <w:t>On the other part:</w:t>
      </w:r>
    </w:p>
    <w:p w14:paraId="56E2055A" w14:textId="277C6C7E" w:rsidR="00E56A31" w:rsidRDefault="00E56A31" w:rsidP="00E56A31">
      <w:r>
        <w:t>FULL COMPANY NAME, [VAT NUMBER.], a legal entity under the laws of [COUNTRY], having its registered office at [FULL ADDRESS] (hereinafter referred to as the “Beneficiary”.)</w:t>
      </w:r>
    </w:p>
    <w:p w14:paraId="37F43E77" w14:textId="77777777" w:rsidR="00E56A31" w:rsidRDefault="00E56A31" w:rsidP="00E56A31">
      <w:r>
        <w:t>Hereinafter individually referred to as the “Party” and jointly as the “Parties”</w:t>
      </w:r>
    </w:p>
    <w:p w14:paraId="300D33DF" w14:textId="77777777" w:rsidR="00E56A31" w:rsidRDefault="00E56A31" w:rsidP="00E56A31">
      <w:pPr>
        <w:jc w:val="center"/>
      </w:pPr>
      <w:r>
        <w:t>WHEREAS</w:t>
      </w:r>
    </w:p>
    <w:p w14:paraId="058BC749" w14:textId="5A644235" w:rsidR="00E56A31" w:rsidRDefault="00E56A31" w:rsidP="00E56A31">
      <w:pPr>
        <w:pStyle w:val="a6"/>
        <w:numPr>
          <w:ilvl w:val="0"/>
          <w:numId w:val="3"/>
        </w:numPr>
      </w:pPr>
      <w:r w:rsidRPr="00675BFA">
        <w:rPr>
          <w:b/>
          <w:bCs/>
        </w:rPr>
        <w:t>UOWM</w:t>
      </w:r>
      <w:r>
        <w:t xml:space="preserve"> and the other </w:t>
      </w:r>
      <w:r w:rsidRPr="00675BFA">
        <w:rPr>
          <w:b/>
          <w:bCs/>
        </w:rPr>
        <w:t>TERMINET Consortium Members</w:t>
      </w:r>
      <w:r>
        <w:t xml:space="preserve"> have entered into a written </w:t>
      </w:r>
      <w:r w:rsidR="00607F3F">
        <w:t>agreement, dated</w:t>
      </w:r>
      <w:r>
        <w:t xml:space="preserve"> 30 July 2020</w:t>
      </w:r>
      <w:r w:rsidR="008B4C18">
        <w:t>,</w:t>
      </w:r>
      <w:r>
        <w:t xml:space="preserve"> with the European Commission under which the European Commission has awarded a grant </w:t>
      </w:r>
      <w:r w:rsidR="00544A7A">
        <w:t xml:space="preserve">(No. 957406) </w:t>
      </w:r>
      <w:r>
        <w:t xml:space="preserve">for the purposes of developing the project called </w:t>
      </w:r>
      <w:proofErr w:type="spellStart"/>
      <w:r>
        <w:t>NexT</w:t>
      </w:r>
      <w:proofErr w:type="spellEnd"/>
      <w:r>
        <w:t xml:space="preserve"> </w:t>
      </w:r>
      <w:proofErr w:type="spellStart"/>
      <w:r>
        <w:t>gEneRation</w:t>
      </w:r>
      <w:proofErr w:type="spellEnd"/>
      <w:r>
        <w:t xml:space="preserve"> </w:t>
      </w:r>
      <w:proofErr w:type="spellStart"/>
      <w:r>
        <w:t>sMart</w:t>
      </w:r>
      <w:proofErr w:type="spellEnd"/>
      <w:r>
        <w:t xml:space="preserve"> </w:t>
      </w:r>
      <w:proofErr w:type="spellStart"/>
      <w:r>
        <w:t>INterconnectEd</w:t>
      </w:r>
      <w:proofErr w:type="spellEnd"/>
      <w:r>
        <w:t xml:space="preserve"> </w:t>
      </w:r>
      <w:proofErr w:type="spellStart"/>
      <w:r>
        <w:t>ioT</w:t>
      </w:r>
      <w:proofErr w:type="spellEnd"/>
      <w:r>
        <w:t xml:space="preserve"> (“the Grant Agreement” or “GA”</w:t>
      </w:r>
      <w:proofErr w:type="gramStart"/>
      <w:r>
        <w:t>);</w:t>
      </w:r>
      <w:proofErr w:type="gramEnd"/>
    </w:p>
    <w:p w14:paraId="5E68E3C1" w14:textId="2F3CE949" w:rsidR="00E56A31" w:rsidRDefault="00E56A31" w:rsidP="00E56A31">
      <w:pPr>
        <w:pStyle w:val="a6"/>
        <w:numPr>
          <w:ilvl w:val="0"/>
          <w:numId w:val="3"/>
        </w:numPr>
      </w:pPr>
      <w:r>
        <w:t>Within the TERMINET action, an Open Call with a</w:t>
      </w:r>
      <w:r w:rsidR="008603EF" w:rsidRPr="00675BFA">
        <w:t xml:space="preserve"> </w:t>
      </w:r>
      <w:r w:rsidR="008603EF">
        <w:rPr>
          <w:lang w:val="en-US"/>
        </w:rPr>
        <w:t>total</w:t>
      </w:r>
      <w:r>
        <w:t xml:space="preserve"> fund of </w:t>
      </w:r>
      <w:r w:rsidR="00EE6328">
        <w:t>EUR</w:t>
      </w:r>
      <w:r>
        <w:t xml:space="preserve"> 400.000,00</w:t>
      </w:r>
      <w:r w:rsidR="00EE6328">
        <w:t xml:space="preserve"> (including VAT)</w:t>
      </w:r>
      <w:r>
        <w:t xml:space="preserve">, has taken </w:t>
      </w:r>
      <w:proofErr w:type="gramStart"/>
      <w:r>
        <w:t>place;</w:t>
      </w:r>
      <w:proofErr w:type="gramEnd"/>
    </w:p>
    <w:p w14:paraId="78F651B4" w14:textId="1C18F880" w:rsidR="00E56A31" w:rsidRDefault="00E56A31" w:rsidP="00E56A31">
      <w:pPr>
        <w:pStyle w:val="a6"/>
        <w:numPr>
          <w:ilvl w:val="0"/>
          <w:numId w:val="3"/>
        </w:numPr>
      </w:pPr>
      <w:r>
        <w:t xml:space="preserve">The </w:t>
      </w:r>
      <w:r w:rsidRPr="00675BFA">
        <w:rPr>
          <w:b/>
          <w:bCs/>
        </w:rPr>
        <w:t>Beneficiary</w:t>
      </w:r>
      <w:r>
        <w:t xml:space="preserve"> participated in the Open Call process</w:t>
      </w:r>
      <w:r w:rsidR="00D837B5">
        <w:t>,</w:t>
      </w:r>
      <w:r>
        <w:t xml:space="preserve"> and </w:t>
      </w:r>
      <w:r w:rsidR="00EE6328">
        <w:t>its Proposal</w:t>
      </w:r>
      <w:r>
        <w:t xml:space="preserve"> has been selected to be </w:t>
      </w:r>
      <w:proofErr w:type="spellStart"/>
      <w:proofErr w:type="gramStart"/>
      <w:r>
        <w:t>subgranted</w:t>
      </w:r>
      <w:proofErr w:type="spellEnd"/>
      <w:r w:rsidR="00477D6E">
        <w:t>;</w:t>
      </w:r>
      <w:proofErr w:type="gramEnd"/>
    </w:p>
    <w:p w14:paraId="1CA96A7E" w14:textId="3E93A248" w:rsidR="00E56A31" w:rsidRDefault="00E56A31" w:rsidP="00E56A31">
      <w:pPr>
        <w:pStyle w:val="a6"/>
        <w:numPr>
          <w:ilvl w:val="0"/>
          <w:numId w:val="3"/>
        </w:numPr>
      </w:pPr>
      <w:r w:rsidRPr="00675BFA">
        <w:rPr>
          <w:b/>
          <w:bCs/>
        </w:rPr>
        <w:t>UOWM</w:t>
      </w:r>
      <w:r>
        <w:t xml:space="preserve"> and the </w:t>
      </w:r>
      <w:r w:rsidRPr="00675BFA">
        <w:rPr>
          <w:b/>
          <w:bCs/>
        </w:rPr>
        <w:t>Beneficiary</w:t>
      </w:r>
      <w:r>
        <w:t xml:space="preserve"> are willing to define the terms and conditions of the execution</w:t>
      </w:r>
      <w:r w:rsidR="00477D6E">
        <w:t xml:space="preserve"> </w:t>
      </w:r>
      <w:r>
        <w:t>of the Proposal.</w:t>
      </w:r>
    </w:p>
    <w:p w14:paraId="2A67203E" w14:textId="022AFF29" w:rsidR="00E56A31" w:rsidRDefault="00E56A31" w:rsidP="00E56A31">
      <w:r>
        <w:t>NOW, THEREFORE, the Parties agree as follows:</w:t>
      </w:r>
    </w:p>
    <w:p w14:paraId="514CB467" w14:textId="77777777" w:rsidR="00E56A31" w:rsidRDefault="00E56A31" w:rsidP="00E56A31"/>
    <w:p w14:paraId="06B1B102" w14:textId="1ACDFD4A" w:rsidR="00E56A31" w:rsidRPr="001E64E1" w:rsidRDefault="00E56A31" w:rsidP="00E3272B">
      <w:pPr>
        <w:pStyle w:val="a6"/>
        <w:numPr>
          <w:ilvl w:val="0"/>
          <w:numId w:val="16"/>
        </w:numPr>
        <w:spacing w:before="240" w:after="240" w:line="240" w:lineRule="auto"/>
        <w:rPr>
          <w:rStyle w:val="Zbold"/>
        </w:rPr>
      </w:pPr>
      <w:r w:rsidRPr="001E64E1">
        <w:rPr>
          <w:rStyle w:val="Zbold"/>
        </w:rPr>
        <w:t>DEFINITIONS</w:t>
      </w:r>
    </w:p>
    <w:p w14:paraId="69E0482E" w14:textId="5B8E8E05" w:rsidR="00E56A31" w:rsidRDefault="00E56A31" w:rsidP="00E3272B">
      <w:pPr>
        <w:spacing w:before="240" w:after="240" w:line="240" w:lineRule="auto"/>
        <w:contextualSpacing/>
      </w:pPr>
      <w:r>
        <w:t>Words beginning with a capital letter shall have the meaning defined in the heading, or in the whereas, or</w:t>
      </w:r>
      <w:r w:rsidR="009831A2">
        <w:t xml:space="preserve"> </w:t>
      </w:r>
      <w:r>
        <w:t>in this article 1, or elsewhere in this Agreement.</w:t>
      </w:r>
    </w:p>
    <w:p w14:paraId="5C3DFE3A" w14:textId="528D000D" w:rsidR="00E56A31" w:rsidRDefault="00E56A31" w:rsidP="00E3272B">
      <w:pPr>
        <w:pStyle w:val="a6"/>
        <w:numPr>
          <w:ilvl w:val="0"/>
          <w:numId w:val="4"/>
        </w:numPr>
        <w:spacing w:before="240" w:after="240" w:line="240" w:lineRule="auto"/>
        <w:ind w:left="714" w:hanging="357"/>
        <w:contextualSpacing w:val="0"/>
      </w:pPr>
      <w:r>
        <w:t>“Agreement”: means this Agreement</w:t>
      </w:r>
      <w:r w:rsidR="00B86A33">
        <w:t>,</w:t>
      </w:r>
      <w:r>
        <w:t xml:space="preserve"> including the Annexes.</w:t>
      </w:r>
    </w:p>
    <w:p w14:paraId="514ED807" w14:textId="3A1A14FE" w:rsidR="00E56A31" w:rsidRDefault="00E56A31" w:rsidP="00E3272B">
      <w:pPr>
        <w:pStyle w:val="a6"/>
        <w:numPr>
          <w:ilvl w:val="0"/>
          <w:numId w:val="4"/>
        </w:numPr>
        <w:spacing w:before="240" w:after="240" w:line="240" w:lineRule="auto"/>
        <w:ind w:left="714" w:hanging="357"/>
        <w:contextualSpacing w:val="0"/>
      </w:pPr>
      <w:r>
        <w:t>“TERMINET Consortium Members”: the entities that have signed the Grant Agreement and are listed at the following link:</w:t>
      </w:r>
      <w:r w:rsidR="00F11DD0" w:rsidRPr="00F11DD0">
        <w:t xml:space="preserve"> </w:t>
      </w:r>
      <w:hyperlink r:id="rId8" w:history="1">
        <w:r w:rsidR="00F11DD0" w:rsidRPr="004A3BF6">
          <w:rPr>
            <w:rStyle w:val="-"/>
          </w:rPr>
          <w:t>https://terminet-h2020.eu/consortium/</w:t>
        </w:r>
      </w:hyperlink>
      <w:r>
        <w:t>.</w:t>
      </w:r>
    </w:p>
    <w:p w14:paraId="58C26007" w14:textId="52B125CE" w:rsidR="00E56A31" w:rsidRDefault="00E56A31" w:rsidP="00E3272B">
      <w:pPr>
        <w:pStyle w:val="a6"/>
        <w:numPr>
          <w:ilvl w:val="0"/>
          <w:numId w:val="4"/>
        </w:numPr>
        <w:spacing w:before="240" w:after="240" w:line="240" w:lineRule="auto"/>
        <w:ind w:left="714" w:hanging="357"/>
        <w:contextualSpacing w:val="0"/>
      </w:pPr>
      <w:r>
        <w:t>“TERMINET Consortium”: all the TERMINET Consortium Members together.</w:t>
      </w:r>
    </w:p>
    <w:p w14:paraId="33EAE46E" w14:textId="091183FC" w:rsidR="00E56A31" w:rsidRDefault="00E56A31" w:rsidP="00E3272B">
      <w:pPr>
        <w:pStyle w:val="a6"/>
        <w:numPr>
          <w:ilvl w:val="0"/>
          <w:numId w:val="4"/>
        </w:numPr>
        <w:spacing w:before="240" w:after="240" w:line="240" w:lineRule="auto"/>
        <w:ind w:left="714" w:hanging="357"/>
        <w:contextualSpacing w:val="0"/>
      </w:pPr>
      <w:r>
        <w:lastRenderedPageBreak/>
        <w:t>“Open Call”: the selection process organi</w:t>
      </w:r>
      <w:r w:rsidR="00004700">
        <w:t>s</w:t>
      </w:r>
      <w:r>
        <w:t xml:space="preserve">ed by the TERMINET Consortium </w:t>
      </w:r>
      <w:proofErr w:type="gramStart"/>
      <w:r>
        <w:t>in order to</w:t>
      </w:r>
      <w:proofErr w:type="gramEnd"/>
      <w:r>
        <w:t xml:space="preserve"> select a certain number of Projects to be funded.</w:t>
      </w:r>
    </w:p>
    <w:p w14:paraId="554A1B6A" w14:textId="42FA337C" w:rsidR="00E56A31" w:rsidRDefault="00E56A31" w:rsidP="00E3272B">
      <w:pPr>
        <w:pStyle w:val="a6"/>
        <w:numPr>
          <w:ilvl w:val="0"/>
          <w:numId w:val="4"/>
        </w:numPr>
        <w:spacing w:before="240" w:after="240" w:line="240" w:lineRule="auto"/>
        <w:ind w:left="714" w:hanging="357"/>
        <w:contextualSpacing w:val="0"/>
      </w:pPr>
      <w:r>
        <w:t xml:space="preserve">“Proposal”: the project description submitted by the </w:t>
      </w:r>
      <w:r w:rsidRPr="00F11DD0">
        <w:t>Beneficiary</w:t>
      </w:r>
      <w:r>
        <w:t xml:space="preserve"> within Open Call and included in Annex </w:t>
      </w:r>
      <w:r w:rsidR="007E0244">
        <w:t>I</w:t>
      </w:r>
      <w:r>
        <w:t xml:space="preserve"> of the Agreement.</w:t>
      </w:r>
    </w:p>
    <w:p w14:paraId="170A87FA" w14:textId="68DC993A" w:rsidR="00E56A31" w:rsidRDefault="00E56A31" w:rsidP="00E3272B">
      <w:pPr>
        <w:pStyle w:val="a6"/>
        <w:numPr>
          <w:ilvl w:val="0"/>
          <w:numId w:val="4"/>
        </w:numPr>
        <w:spacing w:before="240" w:after="240" w:line="240" w:lineRule="auto"/>
        <w:ind w:left="714" w:hanging="357"/>
        <w:contextualSpacing w:val="0"/>
      </w:pPr>
      <w:r>
        <w:t>“Project”: the project described on the Proposal.</w:t>
      </w:r>
    </w:p>
    <w:p w14:paraId="0A0F4CD4" w14:textId="71EF399B" w:rsidR="00E56A31" w:rsidRDefault="00E56A31" w:rsidP="00E3272B">
      <w:pPr>
        <w:pStyle w:val="a6"/>
        <w:numPr>
          <w:ilvl w:val="0"/>
          <w:numId w:val="4"/>
        </w:numPr>
        <w:spacing w:before="240" w:after="240" w:line="240" w:lineRule="auto"/>
        <w:ind w:left="714" w:hanging="357"/>
        <w:contextualSpacing w:val="0"/>
      </w:pPr>
      <w:r>
        <w:t>“Eligible Costs”:  those costs in respect of which the Beneficiary shall be entitled to claim reimbursement in accordance with the Proposal and other requirements set out in the Agreement.</w:t>
      </w:r>
    </w:p>
    <w:p w14:paraId="08030DAD" w14:textId="0181F2F6" w:rsidR="00E56A31" w:rsidRDefault="00E56A31" w:rsidP="00E3272B">
      <w:pPr>
        <w:pStyle w:val="a6"/>
        <w:numPr>
          <w:ilvl w:val="0"/>
          <w:numId w:val="4"/>
        </w:numPr>
        <w:spacing w:before="240" w:after="240" w:line="240" w:lineRule="auto"/>
        <w:ind w:left="714" w:hanging="357"/>
        <w:contextualSpacing w:val="0"/>
      </w:pPr>
      <w:r>
        <w:t>“Financial Support”: means the reimbursement of some - or all - of the Eligible Costs (as applicable) in accordance with the terms of the Agreement.</w:t>
      </w:r>
    </w:p>
    <w:p w14:paraId="78306336" w14:textId="05143893" w:rsidR="00E56A31" w:rsidRDefault="00E56A31" w:rsidP="00E3272B">
      <w:pPr>
        <w:pStyle w:val="a6"/>
        <w:numPr>
          <w:ilvl w:val="0"/>
          <w:numId w:val="4"/>
        </w:numPr>
        <w:spacing w:before="240" w:after="240" w:line="240" w:lineRule="auto"/>
        <w:ind w:left="714" w:hanging="357"/>
        <w:contextualSpacing w:val="0"/>
      </w:pPr>
      <w:r>
        <w:t>“</w:t>
      </w:r>
      <w:bookmarkStart w:id="2" w:name="_Hlk114426511"/>
      <w:r>
        <w:t>Technical and Financial Reports</w:t>
      </w:r>
      <w:bookmarkEnd w:id="2"/>
      <w:r>
        <w:t xml:space="preserve">”: documentation provided by the </w:t>
      </w:r>
      <w:r w:rsidRPr="00F11DD0">
        <w:t>Beneficiary</w:t>
      </w:r>
      <w:r>
        <w:t xml:space="preserve"> after the end of the Project </w:t>
      </w:r>
      <w:proofErr w:type="gramStart"/>
      <w:r>
        <w:t>on the basis of</w:t>
      </w:r>
      <w:proofErr w:type="gramEnd"/>
      <w:r>
        <w:t xml:space="preserve"> the provided templates.</w:t>
      </w:r>
    </w:p>
    <w:p w14:paraId="735B05C0" w14:textId="73CB1FEA" w:rsidR="00E56A31" w:rsidRPr="00C65936" w:rsidRDefault="00E56A31" w:rsidP="00E3272B">
      <w:pPr>
        <w:pStyle w:val="a6"/>
        <w:numPr>
          <w:ilvl w:val="0"/>
          <w:numId w:val="4"/>
        </w:numPr>
        <w:spacing w:before="240" w:after="240" w:line="240" w:lineRule="auto"/>
        <w:ind w:left="714" w:hanging="357"/>
        <w:contextualSpacing w:val="0"/>
      </w:pPr>
      <w:r>
        <w:t>“</w:t>
      </w:r>
      <w:r w:rsidRPr="00C65936">
        <w:t>Dissemination Material”: material related to the Project which will be provided by the Beneficiary, and which will be used by the TERMINET Consortium for promotional and educational purposes.</w:t>
      </w:r>
    </w:p>
    <w:p w14:paraId="05F88FC3" w14:textId="61F534AC" w:rsidR="00E56A31" w:rsidRPr="00C65936" w:rsidRDefault="00E56A31" w:rsidP="00E3272B">
      <w:pPr>
        <w:pStyle w:val="a6"/>
        <w:numPr>
          <w:ilvl w:val="0"/>
          <w:numId w:val="4"/>
        </w:numPr>
        <w:spacing w:before="240" w:after="240" w:line="240" w:lineRule="auto"/>
        <w:ind w:left="714" w:hanging="357"/>
        <w:contextualSpacing w:val="0"/>
      </w:pPr>
      <w:r w:rsidRPr="00C65936">
        <w:t>“Open Access License”: the combination of a</w:t>
      </w:r>
      <w:r w:rsidR="00BD16A0" w:rsidRPr="00C65936">
        <w:t xml:space="preserve">n </w:t>
      </w:r>
      <w:r w:rsidRPr="00C65936">
        <w:t>official license (unmodified and verbatim) + another separate and independent agreement granting more permissions. The separate agreement shall include the right to adapt, remix, distribute the updated data and to impose additional or different terms or conditions to recipients when data are distributed through the Research Infrastructure.</w:t>
      </w:r>
    </w:p>
    <w:p w14:paraId="2BAFECCE" w14:textId="3920B0BF" w:rsidR="00E56A31" w:rsidRDefault="00E56A31" w:rsidP="00E3272B">
      <w:pPr>
        <w:pStyle w:val="a6"/>
        <w:numPr>
          <w:ilvl w:val="0"/>
          <w:numId w:val="4"/>
        </w:numPr>
        <w:spacing w:before="240" w:after="240" w:line="240" w:lineRule="auto"/>
        <w:ind w:left="714" w:hanging="357"/>
        <w:contextualSpacing w:val="0"/>
      </w:pPr>
      <w:r w:rsidRPr="00C65936">
        <w:t>“TERMINET Platform”: a software</w:t>
      </w:r>
      <w:r>
        <w:t xml:space="preserve"> framework that allows application developed within the frame of the TERINET project to function and bring results.</w:t>
      </w:r>
    </w:p>
    <w:p w14:paraId="171C60D2" w14:textId="2F70FB90" w:rsidR="00E56A31" w:rsidRDefault="00E56A31" w:rsidP="00E3272B">
      <w:pPr>
        <w:pStyle w:val="a6"/>
        <w:numPr>
          <w:ilvl w:val="0"/>
          <w:numId w:val="4"/>
        </w:numPr>
        <w:spacing w:before="240" w:after="240" w:line="240" w:lineRule="auto"/>
        <w:ind w:left="714" w:hanging="357"/>
        <w:contextualSpacing w:val="0"/>
      </w:pPr>
      <w:r>
        <w:t xml:space="preserve">“TERMINET research Infrastructure” or “RI”: e-infrastructure and a set of procedures and guidelines aimed at managing the full </w:t>
      </w:r>
      <w:proofErr w:type="gramStart"/>
      <w:r>
        <w:t>life-cycle</w:t>
      </w:r>
      <w:proofErr w:type="gramEnd"/>
      <w:r>
        <w:t xml:space="preserve"> (collection, processing, storage, access, analysis) of the data generated in the TERMINET pilot experiments.</w:t>
      </w:r>
    </w:p>
    <w:p w14:paraId="36BB24CB" w14:textId="7986BE9A" w:rsidR="00E56A31" w:rsidRDefault="00E56A31" w:rsidP="00E3272B">
      <w:pPr>
        <w:pStyle w:val="a6"/>
        <w:numPr>
          <w:ilvl w:val="0"/>
          <w:numId w:val="4"/>
        </w:numPr>
        <w:spacing w:before="240" w:after="240" w:line="240" w:lineRule="auto"/>
        <w:ind w:left="714" w:hanging="357"/>
        <w:contextualSpacing w:val="0"/>
      </w:pPr>
      <w:r>
        <w:t>“Personal Data”: information that relates to an identified or identifiable person.</w:t>
      </w:r>
    </w:p>
    <w:p w14:paraId="447F44AE" w14:textId="77777777" w:rsidR="00E56A31" w:rsidRDefault="00E56A31" w:rsidP="00E56A31"/>
    <w:p w14:paraId="617AA53F" w14:textId="13A47384" w:rsidR="00E56A31" w:rsidRDefault="00E56A31" w:rsidP="00705A8B">
      <w:pPr>
        <w:pStyle w:val="a6"/>
        <w:numPr>
          <w:ilvl w:val="0"/>
          <w:numId w:val="16"/>
        </w:numPr>
        <w:spacing w:line="276" w:lineRule="auto"/>
        <w:rPr>
          <w:rStyle w:val="Zbold"/>
        </w:rPr>
      </w:pPr>
      <w:r w:rsidRPr="001E64E1">
        <w:rPr>
          <w:rStyle w:val="Zbold"/>
        </w:rPr>
        <w:t>OVERALL RESPONSIBILITIES OF THE PARTIES</w:t>
      </w:r>
    </w:p>
    <w:p w14:paraId="39223A27" w14:textId="5A24C78A" w:rsidR="00E56A31" w:rsidRPr="007E0244" w:rsidRDefault="00E56A31" w:rsidP="00705A8B">
      <w:pPr>
        <w:pStyle w:val="a6"/>
        <w:numPr>
          <w:ilvl w:val="1"/>
          <w:numId w:val="16"/>
        </w:numPr>
        <w:spacing w:before="240" w:after="240" w:line="240" w:lineRule="auto"/>
        <w:contextualSpacing w:val="0"/>
        <w:rPr>
          <w:rStyle w:val="Zbold"/>
          <w:b w:val="0"/>
          <w:bCs/>
        </w:rPr>
      </w:pPr>
      <w:r w:rsidRPr="007F1B7B">
        <w:rPr>
          <w:rStyle w:val="Zbold"/>
          <w:b w:val="0"/>
          <w:bCs/>
        </w:rPr>
        <w:t xml:space="preserve">The Beneficiary shall perform its tasks in accordance with the conditions of this Agreement and the Proposal (Annex </w:t>
      </w:r>
      <w:r w:rsidR="007E0244" w:rsidRPr="007E0244">
        <w:rPr>
          <w:rStyle w:val="Zbold"/>
          <w:b w:val="0"/>
          <w:bCs/>
        </w:rPr>
        <w:t>I</w:t>
      </w:r>
      <w:r w:rsidRPr="007F1B7B">
        <w:rPr>
          <w:rStyle w:val="Zbold"/>
          <w:b w:val="0"/>
          <w:bCs/>
        </w:rPr>
        <w:t>) to the best of its ability and in accordance with any guidelines issued by the TERMINET Consortium.</w:t>
      </w:r>
    </w:p>
    <w:p w14:paraId="711DC2F5" w14:textId="3234FFD3" w:rsidR="00E56A31" w:rsidRPr="007E0244" w:rsidRDefault="00E56A31" w:rsidP="00705A8B">
      <w:pPr>
        <w:pStyle w:val="a6"/>
        <w:numPr>
          <w:ilvl w:val="1"/>
          <w:numId w:val="16"/>
        </w:numPr>
        <w:spacing w:before="240" w:after="240" w:line="240" w:lineRule="auto"/>
        <w:contextualSpacing w:val="0"/>
        <w:rPr>
          <w:rStyle w:val="Zbold"/>
          <w:b w:val="0"/>
          <w:bCs/>
        </w:rPr>
      </w:pPr>
      <w:r w:rsidRPr="007F1B7B">
        <w:rPr>
          <w:rStyle w:val="Zbold"/>
          <w:b w:val="0"/>
          <w:bCs/>
        </w:rPr>
        <w:t xml:space="preserve">The Beneficiary shall provide UOWM both the Technical and Financial Reports within 15 (fifteen) days after the end of the Project. </w:t>
      </w:r>
    </w:p>
    <w:p w14:paraId="1DCD1436" w14:textId="37B1B8EF" w:rsidR="00E56A31" w:rsidRPr="007E0244" w:rsidRDefault="00E56A31" w:rsidP="00705A8B">
      <w:pPr>
        <w:pStyle w:val="a6"/>
        <w:numPr>
          <w:ilvl w:val="1"/>
          <w:numId w:val="16"/>
        </w:numPr>
        <w:spacing w:before="240" w:after="240" w:line="240" w:lineRule="auto"/>
        <w:contextualSpacing w:val="0"/>
        <w:rPr>
          <w:rStyle w:val="Zbold"/>
          <w:b w:val="0"/>
          <w:bCs/>
        </w:rPr>
      </w:pPr>
      <w:r w:rsidRPr="007F1B7B">
        <w:rPr>
          <w:rStyle w:val="Zbold"/>
          <w:b w:val="0"/>
          <w:bCs/>
        </w:rPr>
        <w:lastRenderedPageBreak/>
        <w:t>Within 15 (fifteen) days after the end of the Project, the Beneficiary shall provide UOWM with the Dissemination Material, including a poster and a short video, which will be used for promotional and educational purposes.</w:t>
      </w:r>
    </w:p>
    <w:p w14:paraId="5F8D21F9" w14:textId="521434FA" w:rsidR="00E56A31" w:rsidRPr="007E0244" w:rsidRDefault="00E56A31" w:rsidP="00705A8B">
      <w:pPr>
        <w:pStyle w:val="a6"/>
        <w:numPr>
          <w:ilvl w:val="1"/>
          <w:numId w:val="16"/>
        </w:numPr>
        <w:spacing w:before="240" w:after="240" w:line="240" w:lineRule="auto"/>
        <w:contextualSpacing w:val="0"/>
        <w:rPr>
          <w:rStyle w:val="Zbold"/>
          <w:b w:val="0"/>
          <w:bCs/>
        </w:rPr>
      </w:pPr>
      <w:r w:rsidRPr="007F1B7B">
        <w:rPr>
          <w:rStyle w:val="Zbold"/>
          <w:b w:val="0"/>
          <w:bCs/>
        </w:rPr>
        <w:t>UOWM shall provide the Beneficiary free-charge access to the TERMINET Platform and project outcome for the extent necessary to execute the Project in accordance with the Proposal and on a reasonable effort basis.</w:t>
      </w:r>
    </w:p>
    <w:p w14:paraId="445D3CCD" w14:textId="73175910" w:rsidR="00E56A31" w:rsidRPr="007E0244" w:rsidRDefault="00E56A31" w:rsidP="00705A8B">
      <w:pPr>
        <w:pStyle w:val="a6"/>
        <w:numPr>
          <w:ilvl w:val="1"/>
          <w:numId w:val="16"/>
        </w:numPr>
        <w:spacing w:before="240" w:after="240" w:line="240" w:lineRule="auto"/>
        <w:ind w:left="714" w:hanging="357"/>
        <w:contextualSpacing w:val="0"/>
        <w:rPr>
          <w:rStyle w:val="Zbold"/>
          <w:b w:val="0"/>
          <w:bCs/>
        </w:rPr>
      </w:pPr>
      <w:r w:rsidRPr="007F1B7B">
        <w:rPr>
          <w:rStyle w:val="Zbold"/>
          <w:b w:val="0"/>
          <w:bCs/>
        </w:rPr>
        <w:t xml:space="preserve">UOWM shall provide the Financial Support for the Project in accordance with the conditions detailed in </w:t>
      </w:r>
      <w:r w:rsidR="00210DC4">
        <w:rPr>
          <w:rStyle w:val="Zbold"/>
          <w:b w:val="0"/>
          <w:bCs/>
        </w:rPr>
        <w:t>A</w:t>
      </w:r>
      <w:r w:rsidRPr="007F1B7B">
        <w:rPr>
          <w:rStyle w:val="Zbold"/>
          <w:b w:val="0"/>
          <w:bCs/>
        </w:rPr>
        <w:t>rticle 3 of this Agreement.</w:t>
      </w:r>
    </w:p>
    <w:p w14:paraId="47F25B2A" w14:textId="46E78980" w:rsidR="00E56A31" w:rsidRPr="005B1635" w:rsidRDefault="00E56A31" w:rsidP="00705A8B">
      <w:pPr>
        <w:pStyle w:val="a6"/>
        <w:numPr>
          <w:ilvl w:val="1"/>
          <w:numId w:val="16"/>
        </w:numPr>
        <w:spacing w:before="240" w:after="240" w:line="240" w:lineRule="auto"/>
        <w:contextualSpacing w:val="0"/>
        <w:rPr>
          <w:rStyle w:val="Zbold"/>
          <w:b w:val="0"/>
          <w:bCs/>
        </w:rPr>
      </w:pPr>
      <w:r w:rsidRPr="007F1B7B">
        <w:rPr>
          <w:rStyle w:val="Zbold"/>
          <w:b w:val="0"/>
          <w:bCs/>
        </w:rPr>
        <w:t>The Beneficiary shall not, directly or indirectly:</w:t>
      </w:r>
    </w:p>
    <w:p w14:paraId="37A03A2B" w14:textId="77777777" w:rsidR="00E56A31" w:rsidRPr="00325563" w:rsidRDefault="00E56A31" w:rsidP="00705A8B">
      <w:pPr>
        <w:pStyle w:val="a6"/>
        <w:numPr>
          <w:ilvl w:val="0"/>
          <w:numId w:val="5"/>
        </w:numPr>
        <w:spacing w:before="240" w:after="240" w:line="240" w:lineRule="auto"/>
        <w:contextualSpacing w:val="0"/>
        <w:rPr>
          <w:rStyle w:val="Zbold"/>
          <w:b w:val="0"/>
          <w:bCs/>
        </w:rPr>
      </w:pPr>
      <w:r w:rsidRPr="00675BFA">
        <w:rPr>
          <w:rStyle w:val="Zbold"/>
          <w:b w:val="0"/>
          <w:bCs/>
        </w:rPr>
        <w:t>rent, lease, transfer or sub-license the access to the TERMINET Platform, nor permit any third party to do so;</w:t>
      </w:r>
    </w:p>
    <w:p w14:paraId="18E44A48" w14:textId="65A51E89" w:rsidR="00E56A31" w:rsidRPr="00325563" w:rsidRDefault="00E56A31" w:rsidP="00705A8B">
      <w:pPr>
        <w:pStyle w:val="a6"/>
        <w:numPr>
          <w:ilvl w:val="0"/>
          <w:numId w:val="5"/>
        </w:numPr>
        <w:spacing w:before="240" w:after="240" w:line="240" w:lineRule="auto"/>
        <w:contextualSpacing w:val="0"/>
        <w:rPr>
          <w:rStyle w:val="Zbold"/>
          <w:b w:val="0"/>
          <w:bCs/>
        </w:rPr>
      </w:pPr>
      <w:r w:rsidRPr="00675BFA">
        <w:rPr>
          <w:rStyle w:val="Zbold"/>
          <w:b w:val="0"/>
          <w:bCs/>
        </w:rPr>
        <w:t>use the TERMINET Platform to host commercial activities or in a way that limits the rights of others to use it;</w:t>
      </w:r>
    </w:p>
    <w:p w14:paraId="09026AA6" w14:textId="77777777" w:rsidR="00E56A31" w:rsidRPr="00325563" w:rsidRDefault="00E56A31" w:rsidP="00705A8B">
      <w:pPr>
        <w:pStyle w:val="a6"/>
        <w:numPr>
          <w:ilvl w:val="0"/>
          <w:numId w:val="5"/>
        </w:numPr>
        <w:spacing w:before="240" w:after="240" w:line="240" w:lineRule="auto"/>
        <w:contextualSpacing w:val="0"/>
        <w:rPr>
          <w:rStyle w:val="Zbold"/>
          <w:b w:val="0"/>
          <w:bCs/>
        </w:rPr>
      </w:pPr>
      <w:r w:rsidRPr="00675BFA">
        <w:rPr>
          <w:rStyle w:val="Zbold"/>
          <w:b w:val="0"/>
          <w:bCs/>
        </w:rPr>
        <w:t>remove, alter, cover or obscure any copyright notices or other proprietary rights notices placed or embedded on or in the TERMINET Platform;</w:t>
      </w:r>
    </w:p>
    <w:p w14:paraId="3CC22883" w14:textId="77777777" w:rsidR="00E56A31" w:rsidRPr="00325563" w:rsidRDefault="00E56A31" w:rsidP="00705A8B">
      <w:pPr>
        <w:pStyle w:val="a6"/>
        <w:numPr>
          <w:ilvl w:val="0"/>
          <w:numId w:val="5"/>
        </w:numPr>
        <w:spacing w:before="240" w:after="240" w:line="240" w:lineRule="auto"/>
        <w:contextualSpacing w:val="0"/>
        <w:rPr>
          <w:rStyle w:val="Zbold"/>
          <w:b w:val="0"/>
          <w:bCs/>
        </w:rPr>
      </w:pPr>
      <w:r w:rsidRPr="00675BFA">
        <w:rPr>
          <w:rStyle w:val="Zbold"/>
          <w:b w:val="0"/>
          <w:bCs/>
        </w:rPr>
        <w:t>reverse engineer, decompile, disassemble, re-engineer, translate, integrate, adapt, create derivative works out of the scope of the Project or updates of the TERMINET Platform or any part thereof nor permit, allow, or assist any third party to do so.</w:t>
      </w:r>
    </w:p>
    <w:p w14:paraId="7F990AFE" w14:textId="41E8C058" w:rsidR="00E56A31" w:rsidRPr="005B1635" w:rsidRDefault="00E56A31" w:rsidP="00705A8B">
      <w:pPr>
        <w:pStyle w:val="a6"/>
        <w:numPr>
          <w:ilvl w:val="1"/>
          <w:numId w:val="16"/>
        </w:numPr>
        <w:spacing w:before="240" w:after="240" w:line="240" w:lineRule="auto"/>
        <w:contextualSpacing w:val="0"/>
        <w:rPr>
          <w:rStyle w:val="Zbold"/>
          <w:b w:val="0"/>
          <w:bCs/>
        </w:rPr>
      </w:pPr>
      <w:r w:rsidRPr="00675BFA">
        <w:rPr>
          <w:rStyle w:val="Zbold"/>
          <w:b w:val="0"/>
          <w:bCs/>
        </w:rPr>
        <w:t>If there is evidence that the actions of the Beneficiary are adversely impacting the quality offered by the TERMINET Platform, UOWM is empowered to take reasonable measures to terminate or reprioriti</w:t>
      </w:r>
      <w:r w:rsidR="00004700">
        <w:rPr>
          <w:rStyle w:val="Zbold"/>
          <w:b w:val="0"/>
          <w:bCs/>
        </w:rPr>
        <w:t>s</w:t>
      </w:r>
      <w:r w:rsidRPr="00675BFA">
        <w:rPr>
          <w:rStyle w:val="Zbold"/>
          <w:b w:val="0"/>
          <w:bCs/>
        </w:rPr>
        <w:t>e usage in order to protect the overall operation of it.</w:t>
      </w:r>
    </w:p>
    <w:p w14:paraId="2D47B793" w14:textId="34E8ABCD" w:rsidR="00E56A31" w:rsidRPr="005B1635" w:rsidRDefault="00E56A31" w:rsidP="00705A8B">
      <w:pPr>
        <w:pStyle w:val="a6"/>
        <w:numPr>
          <w:ilvl w:val="1"/>
          <w:numId w:val="16"/>
        </w:numPr>
        <w:spacing w:before="240" w:after="240" w:line="240" w:lineRule="auto"/>
        <w:contextualSpacing w:val="0"/>
        <w:rPr>
          <w:rStyle w:val="Zbold"/>
          <w:b w:val="0"/>
          <w:bCs/>
        </w:rPr>
      </w:pPr>
      <w:r w:rsidRPr="00675BFA">
        <w:rPr>
          <w:rStyle w:val="Zbold"/>
          <w:b w:val="0"/>
          <w:bCs/>
        </w:rPr>
        <w:t>Should the Beneficiary usage imply giving access to the TERMINET Platform to third parties, the Beneficiary understands it will need to gather explicit consent from UOWM and agrees to enforce any restrictions imposed by UOWM and accept to fulfil its legal obligations as a service provider regarding data protection and retention laws.</w:t>
      </w:r>
    </w:p>
    <w:p w14:paraId="22484996" w14:textId="77777777" w:rsidR="005B1635" w:rsidRDefault="00E56A31" w:rsidP="00705A8B">
      <w:pPr>
        <w:pStyle w:val="a6"/>
        <w:numPr>
          <w:ilvl w:val="1"/>
          <w:numId w:val="16"/>
        </w:numPr>
        <w:spacing w:before="240" w:after="240" w:line="240" w:lineRule="auto"/>
        <w:contextualSpacing w:val="0"/>
        <w:rPr>
          <w:rStyle w:val="Zbold"/>
          <w:b w:val="0"/>
          <w:bCs/>
        </w:rPr>
      </w:pPr>
      <w:r w:rsidRPr="00675BFA">
        <w:rPr>
          <w:rStyle w:val="Zbold"/>
          <w:b w:val="0"/>
          <w:bCs/>
        </w:rPr>
        <w:t>The Beneficiary shall ensure that neither the Beneficiary nor anyone on its behalf or with its consent causes any damage to the TERMINET Platform.</w:t>
      </w:r>
    </w:p>
    <w:p w14:paraId="552B0125" w14:textId="5EEFBABB" w:rsidR="005B1635" w:rsidRPr="008671F4" w:rsidRDefault="00E56A31" w:rsidP="00705A8B">
      <w:pPr>
        <w:pStyle w:val="a6"/>
        <w:numPr>
          <w:ilvl w:val="1"/>
          <w:numId w:val="16"/>
        </w:numPr>
        <w:spacing w:before="240" w:after="240" w:line="240" w:lineRule="auto"/>
        <w:ind w:left="709"/>
        <w:contextualSpacing w:val="0"/>
        <w:rPr>
          <w:rStyle w:val="Zbold"/>
          <w:b w:val="0"/>
          <w:bCs/>
        </w:rPr>
      </w:pPr>
      <w:r w:rsidRPr="00675BFA">
        <w:rPr>
          <w:rStyle w:val="Zbold"/>
          <w:b w:val="0"/>
          <w:bCs/>
        </w:rPr>
        <w:t xml:space="preserve">The Beneficiary shall take appropriate measures to protect its credentials and prevent </w:t>
      </w:r>
      <w:r w:rsidRPr="008671F4">
        <w:rPr>
          <w:rStyle w:val="Zbold"/>
          <w:b w:val="0"/>
          <w:bCs/>
        </w:rPr>
        <w:t>their use by third parties. The information the Beneficiary provides when requesting an account should be correct and true.</w:t>
      </w:r>
    </w:p>
    <w:p w14:paraId="7A0F6489" w14:textId="050A1569" w:rsidR="005B1635" w:rsidRPr="008671F4" w:rsidRDefault="00E56A31" w:rsidP="00705A8B">
      <w:pPr>
        <w:pStyle w:val="a6"/>
        <w:numPr>
          <w:ilvl w:val="1"/>
          <w:numId w:val="16"/>
        </w:numPr>
        <w:spacing w:before="240" w:after="240" w:line="240" w:lineRule="auto"/>
        <w:ind w:left="709"/>
        <w:contextualSpacing w:val="0"/>
        <w:rPr>
          <w:rStyle w:val="Zbold"/>
          <w:b w:val="0"/>
          <w:bCs/>
        </w:rPr>
      </w:pPr>
      <w:r w:rsidRPr="008671F4">
        <w:rPr>
          <w:rStyle w:val="Zbold"/>
          <w:b w:val="0"/>
          <w:bCs/>
        </w:rPr>
        <w:t xml:space="preserve">The </w:t>
      </w:r>
      <w:r w:rsidR="005B1635" w:rsidRPr="008671F4">
        <w:rPr>
          <w:rStyle w:val="Zbold"/>
          <w:b w:val="0"/>
          <w:bCs/>
        </w:rPr>
        <w:t>Beneficiary shall indemnify and hold the TERMINET Consortium, including the Coordinator, harmless from and against all repayments, loss, liability, costs, charges, claims or damages which the members of the TERMINET Consortium or the Coordinator as a result thereof would incur or suffer or have to pay to the European Commission or any third parties</w:t>
      </w:r>
      <w:r w:rsidRPr="008671F4">
        <w:rPr>
          <w:rStyle w:val="Zbold"/>
          <w:b w:val="0"/>
          <w:bCs/>
        </w:rPr>
        <w:t>.</w:t>
      </w:r>
    </w:p>
    <w:p w14:paraId="1658CB3D" w14:textId="77777777" w:rsidR="005B1635" w:rsidRDefault="00E56A31" w:rsidP="00705A8B">
      <w:pPr>
        <w:pStyle w:val="a6"/>
        <w:numPr>
          <w:ilvl w:val="1"/>
          <w:numId w:val="16"/>
        </w:numPr>
        <w:spacing w:before="240" w:after="240" w:line="240" w:lineRule="auto"/>
        <w:ind w:left="709"/>
        <w:contextualSpacing w:val="0"/>
        <w:rPr>
          <w:rStyle w:val="Zbold"/>
          <w:b w:val="0"/>
          <w:bCs/>
        </w:rPr>
      </w:pPr>
      <w:r w:rsidRPr="00675BFA">
        <w:rPr>
          <w:rStyle w:val="Zbold"/>
          <w:b w:val="0"/>
          <w:bCs/>
        </w:rPr>
        <w:lastRenderedPageBreak/>
        <w:t>The Beneficiary shall, in a timely manner, provide all information reasonably required by UOWM, or other TERMINET Consortium Members, such as but not limited to the information required by the European Commission or the TERMINET Partners.</w:t>
      </w:r>
    </w:p>
    <w:p w14:paraId="04CFD877" w14:textId="3AE67E66" w:rsidR="005B1635" w:rsidRDefault="00E56A31" w:rsidP="00705A8B">
      <w:pPr>
        <w:pStyle w:val="a6"/>
        <w:numPr>
          <w:ilvl w:val="1"/>
          <w:numId w:val="16"/>
        </w:numPr>
        <w:spacing w:before="240" w:after="240" w:line="240" w:lineRule="auto"/>
        <w:ind w:left="709"/>
        <w:contextualSpacing w:val="0"/>
        <w:rPr>
          <w:rStyle w:val="Zbold"/>
          <w:b w:val="0"/>
          <w:bCs/>
        </w:rPr>
      </w:pPr>
      <w:r w:rsidRPr="00675BFA">
        <w:rPr>
          <w:rStyle w:val="Zbold"/>
          <w:b w:val="0"/>
          <w:bCs/>
        </w:rPr>
        <w:t>The Beneficiary shall allow the Commission, the European Anti-fraud Office (OLAF) and the Court of Auditors, to exercise their power of control on documents, information, even stored on electronic media, or on Beneficiary’s premises.</w:t>
      </w:r>
    </w:p>
    <w:p w14:paraId="4421E392" w14:textId="2CA5B01C" w:rsidR="00E56A31" w:rsidRPr="005B1635" w:rsidRDefault="00E56A31" w:rsidP="00705A8B">
      <w:pPr>
        <w:pStyle w:val="a6"/>
        <w:numPr>
          <w:ilvl w:val="1"/>
          <w:numId w:val="16"/>
        </w:numPr>
        <w:spacing w:before="240" w:after="240" w:line="240" w:lineRule="auto"/>
        <w:ind w:left="709" w:hanging="357"/>
        <w:rPr>
          <w:rStyle w:val="Zbold"/>
          <w:b w:val="0"/>
          <w:bCs/>
        </w:rPr>
      </w:pPr>
      <w:r w:rsidRPr="00675BFA">
        <w:rPr>
          <w:rStyle w:val="Zbold"/>
          <w:b w:val="0"/>
          <w:bCs/>
        </w:rPr>
        <w:t>The use of the TERMINET Platform is at Beneficiary’s own risk and responsibility. UOWM does not assume any liability in regards to interruption, corruption, loss or disclosure of services, processes and data hosted on the Platform. The Beneficiary acknowledges and agrees that the uninterrupted availability and use of the Platform cannot be ensured.</w:t>
      </w:r>
    </w:p>
    <w:p w14:paraId="6324267D" w14:textId="77777777" w:rsidR="00E56A31" w:rsidRDefault="00E56A31" w:rsidP="00E56A31">
      <w:pPr>
        <w:rPr>
          <w:rStyle w:val="Zbold"/>
          <w:b w:val="0"/>
        </w:rPr>
      </w:pPr>
    </w:p>
    <w:p w14:paraId="7CE56A10" w14:textId="76808CE4" w:rsidR="00E56A31" w:rsidRPr="001E64E1" w:rsidRDefault="00E56A31" w:rsidP="00CB1CAC">
      <w:pPr>
        <w:pStyle w:val="a6"/>
        <w:numPr>
          <w:ilvl w:val="0"/>
          <w:numId w:val="16"/>
        </w:numPr>
        <w:rPr>
          <w:rStyle w:val="Zbold"/>
        </w:rPr>
      </w:pPr>
      <w:r w:rsidRPr="001E64E1">
        <w:rPr>
          <w:rStyle w:val="Zbold"/>
        </w:rPr>
        <w:t>FINANCIAL SUPPORT</w:t>
      </w:r>
    </w:p>
    <w:p w14:paraId="476B6607" w14:textId="61BA2174" w:rsidR="00CB1CAC" w:rsidRDefault="00E56A31" w:rsidP="00E3272B">
      <w:pPr>
        <w:pStyle w:val="a6"/>
        <w:numPr>
          <w:ilvl w:val="1"/>
          <w:numId w:val="16"/>
        </w:numPr>
        <w:spacing w:before="240" w:after="240" w:line="240" w:lineRule="auto"/>
        <w:ind w:hanging="357"/>
        <w:contextualSpacing w:val="0"/>
        <w:rPr>
          <w:rStyle w:val="Zbold"/>
          <w:b w:val="0"/>
          <w:bCs/>
        </w:rPr>
      </w:pPr>
      <w:r w:rsidRPr="00675BFA">
        <w:rPr>
          <w:rStyle w:val="Zbold"/>
          <w:b w:val="0"/>
          <w:bCs/>
        </w:rPr>
        <w:t xml:space="preserve">UOWM shall provide Financial Support for the Project executed by the Beneficiary as described in the “Requested Funding” section </w:t>
      </w:r>
      <w:r w:rsidR="002A0679">
        <w:rPr>
          <w:rStyle w:val="Zbold"/>
          <w:b w:val="0"/>
          <w:bCs/>
        </w:rPr>
        <w:t>F</w:t>
      </w:r>
      <w:r w:rsidRPr="00675BFA">
        <w:rPr>
          <w:rStyle w:val="Zbold"/>
          <w:b w:val="0"/>
          <w:bCs/>
        </w:rPr>
        <w:t xml:space="preserve"> of the Proposal, subject to the maximum amount permitted to be granted and to any limitations or conditions imposed on UOWM in respect of such payments under the terms of the </w:t>
      </w:r>
      <w:r w:rsidR="00210DC4">
        <w:rPr>
          <w:rStyle w:val="Zbold"/>
          <w:b w:val="0"/>
          <w:bCs/>
        </w:rPr>
        <w:t xml:space="preserve">TERMINET </w:t>
      </w:r>
      <w:r w:rsidRPr="00675BFA">
        <w:rPr>
          <w:rStyle w:val="Zbold"/>
          <w:b w:val="0"/>
          <w:bCs/>
        </w:rPr>
        <w:t>Grant Agreement.</w:t>
      </w:r>
    </w:p>
    <w:p w14:paraId="1889C8E7" w14:textId="6BE8DB25" w:rsidR="00CB1CAC" w:rsidRPr="008671F4" w:rsidRDefault="00E56A31" w:rsidP="00E3272B">
      <w:pPr>
        <w:pStyle w:val="a6"/>
        <w:numPr>
          <w:ilvl w:val="1"/>
          <w:numId w:val="16"/>
        </w:numPr>
        <w:spacing w:before="240" w:after="240" w:line="240" w:lineRule="auto"/>
        <w:ind w:hanging="357"/>
        <w:contextualSpacing w:val="0"/>
        <w:rPr>
          <w:rStyle w:val="Zbold"/>
          <w:b w:val="0"/>
          <w:bCs/>
        </w:rPr>
      </w:pPr>
      <w:r w:rsidRPr="008671F4">
        <w:rPr>
          <w:rStyle w:val="Zbold"/>
          <w:b w:val="0"/>
          <w:bCs/>
        </w:rPr>
        <w:t xml:space="preserve">The maximum grant amount is of </w:t>
      </w:r>
      <w:r w:rsidR="00DF6708" w:rsidRPr="008671F4">
        <w:rPr>
          <w:rStyle w:val="Zbold"/>
          <w:b w:val="0"/>
          <w:bCs/>
        </w:rPr>
        <w:t xml:space="preserve">EUR </w:t>
      </w:r>
      <w:r w:rsidRPr="008671F4">
        <w:rPr>
          <w:rStyle w:val="Zbold"/>
          <w:b w:val="0"/>
          <w:bCs/>
        </w:rPr>
        <w:t>100,000.00 per project as provided in the Project details (</w:t>
      </w:r>
      <w:r w:rsidR="00CB1CAC" w:rsidRPr="008671F4">
        <w:rPr>
          <w:rStyle w:val="Zbold"/>
          <w:b w:val="0"/>
          <w:bCs/>
        </w:rPr>
        <w:t>TERMINET Grant Agreement</w:t>
      </w:r>
      <w:r w:rsidRPr="008671F4">
        <w:rPr>
          <w:rStyle w:val="Zbold"/>
          <w:b w:val="0"/>
          <w:bCs/>
        </w:rPr>
        <w:t xml:space="preserve">). </w:t>
      </w:r>
      <w:r w:rsidR="00DF6708" w:rsidRPr="008671F4">
        <w:rPr>
          <w:rStyle w:val="Zbold"/>
          <w:b w:val="0"/>
          <w:bCs/>
        </w:rPr>
        <w:t>The amount of EUR 100,000.00 includes the corresponding VAT of 24% (the net amount of all invoices - in total 3 invoices - is EUR 80,645.16). The return of VAT will be carried out in accordance with the current Greek legislation.</w:t>
      </w:r>
    </w:p>
    <w:p w14:paraId="385AB109" w14:textId="77777777" w:rsidR="00DF6708" w:rsidRPr="008671F4" w:rsidRDefault="00DF6708" w:rsidP="00E3272B">
      <w:pPr>
        <w:pStyle w:val="a6"/>
        <w:numPr>
          <w:ilvl w:val="1"/>
          <w:numId w:val="16"/>
        </w:numPr>
        <w:spacing w:before="240" w:after="240" w:line="240" w:lineRule="auto"/>
        <w:ind w:hanging="357"/>
        <w:contextualSpacing w:val="0"/>
        <w:rPr>
          <w:rStyle w:val="Zbold"/>
          <w:b w:val="0"/>
          <w:bCs/>
        </w:rPr>
      </w:pPr>
      <w:r w:rsidRPr="008671F4">
        <w:rPr>
          <w:rStyle w:val="Zbold"/>
          <w:b w:val="0"/>
          <w:bCs/>
        </w:rPr>
        <w:t>The payment of the contractual price will be made upon presentation of the legal documents and supporting documents provided for by the provisions of article 200 par. 5 of Law 4412/2016, as well as any other supporting documents that may be requested by the competent services that carry out the control and payment.</w:t>
      </w:r>
    </w:p>
    <w:p w14:paraId="5F2C0F7A" w14:textId="31E6C9E3" w:rsidR="00DF6708" w:rsidRPr="008671F4" w:rsidRDefault="00DF6708" w:rsidP="00E3272B">
      <w:pPr>
        <w:pStyle w:val="a6"/>
        <w:numPr>
          <w:ilvl w:val="1"/>
          <w:numId w:val="16"/>
        </w:numPr>
        <w:spacing w:before="240" w:after="240" w:line="240" w:lineRule="auto"/>
        <w:ind w:hanging="357"/>
        <w:contextualSpacing w:val="0"/>
        <w:rPr>
          <w:rStyle w:val="Zbold"/>
          <w:b w:val="0"/>
          <w:bCs/>
        </w:rPr>
      </w:pPr>
      <w:r w:rsidRPr="008671F4">
        <w:rPr>
          <w:rStyle w:val="Zbold"/>
          <w:b w:val="0"/>
          <w:bCs/>
        </w:rPr>
        <w:t>The Beneficiary is responsible for third-party deductions, as well as any other charges, in accordance with current legislation, excluding VAT.</w:t>
      </w:r>
    </w:p>
    <w:p w14:paraId="112DFD7F" w14:textId="77777777" w:rsidR="00CB1CAC" w:rsidRPr="008671F4" w:rsidRDefault="00E56A31" w:rsidP="00E3272B">
      <w:pPr>
        <w:pStyle w:val="a6"/>
        <w:numPr>
          <w:ilvl w:val="1"/>
          <w:numId w:val="16"/>
        </w:numPr>
        <w:spacing w:before="240" w:after="240" w:line="240" w:lineRule="auto"/>
        <w:ind w:hanging="357"/>
        <w:contextualSpacing w:val="0"/>
        <w:rPr>
          <w:rStyle w:val="Zbold"/>
          <w:b w:val="0"/>
          <w:bCs/>
        </w:rPr>
      </w:pPr>
      <w:r w:rsidRPr="008671F4">
        <w:rPr>
          <w:rStyle w:val="Zbold"/>
          <w:b w:val="0"/>
          <w:bCs/>
        </w:rPr>
        <w:t>Any variation with respect to the costs planned in the Proposal or budget swift must be duly justified.</w:t>
      </w:r>
    </w:p>
    <w:p w14:paraId="1608D549" w14:textId="5E2912E5" w:rsidR="00CB1CAC" w:rsidRPr="008671F4" w:rsidRDefault="00E56A31" w:rsidP="00E3272B">
      <w:pPr>
        <w:pStyle w:val="a6"/>
        <w:numPr>
          <w:ilvl w:val="1"/>
          <w:numId w:val="16"/>
        </w:numPr>
        <w:spacing w:before="240" w:after="240" w:line="240" w:lineRule="auto"/>
        <w:ind w:hanging="357"/>
        <w:contextualSpacing w:val="0"/>
        <w:rPr>
          <w:rStyle w:val="Zbold"/>
          <w:b w:val="0"/>
          <w:bCs/>
        </w:rPr>
      </w:pPr>
      <w:r w:rsidRPr="008671F4">
        <w:rPr>
          <w:rStyle w:val="Zbold"/>
          <w:b w:val="0"/>
          <w:bCs/>
        </w:rPr>
        <w:t xml:space="preserve">The Beneficiary shall be entitled to claim Eligible Costs only. </w:t>
      </w:r>
      <w:r w:rsidR="00A4173B" w:rsidRPr="008671F4">
        <w:rPr>
          <w:rStyle w:val="Zbold"/>
          <w:b w:val="0"/>
          <w:bCs/>
        </w:rPr>
        <w:t xml:space="preserve">The costs of the Beneficiary have to comply with the rules and the principles mentioned in Chapter 3, Article 6.1 (Eligible and ineligible costs) of the H2020 Annotated Model Grant Agreement (AGA) (see </w:t>
      </w:r>
      <w:hyperlink r:id="rId9" w:history="1">
        <w:r w:rsidR="00892529" w:rsidRPr="00876DBA">
          <w:rPr>
            <w:rStyle w:val="-"/>
            <w:bCs/>
            <w:lang w:val="pt-BR"/>
          </w:rPr>
          <w:t>https://ec.europa.eu/research/participants/data/ref/h2020/grants_manual/amga/h2020-amga_en.pdf</w:t>
        </w:r>
      </w:hyperlink>
      <w:r w:rsidR="00892529" w:rsidRPr="00892529">
        <w:rPr>
          <w:rStyle w:val="Zbold"/>
          <w:b w:val="0"/>
          <w:bCs/>
          <w:lang w:val="en-US"/>
        </w:rPr>
        <w:t xml:space="preserve"> </w:t>
      </w:r>
      <w:r w:rsidR="00A4173B" w:rsidRPr="008671F4">
        <w:rPr>
          <w:rStyle w:val="Zbold"/>
          <w:b w:val="0"/>
          <w:bCs/>
        </w:rPr>
        <w:t xml:space="preserve">), in the same way as the beneficiaries, and must be recorded in the accounts of the </w:t>
      </w:r>
      <w:r w:rsidR="00717ECA" w:rsidRPr="008671F4">
        <w:rPr>
          <w:rStyle w:val="Zbold"/>
          <w:b w:val="0"/>
          <w:bCs/>
        </w:rPr>
        <w:t>Beneficiary</w:t>
      </w:r>
      <w:r w:rsidR="00A4173B" w:rsidRPr="008671F4">
        <w:rPr>
          <w:rStyle w:val="Zbold"/>
          <w:b w:val="0"/>
          <w:bCs/>
        </w:rPr>
        <w:t>. In other words, the rules relating to eligibility of costs, identification of direct and indirect costs and upper funding limits apply. Equally those concerning controls and audits of Chapter4, Section2, Article 22.1.1 of the H2020 AGA.</w:t>
      </w:r>
    </w:p>
    <w:p w14:paraId="3D221018" w14:textId="77777777" w:rsidR="00CB1CAC" w:rsidRDefault="00E56A31" w:rsidP="00E3272B">
      <w:pPr>
        <w:pStyle w:val="a6"/>
        <w:numPr>
          <w:ilvl w:val="1"/>
          <w:numId w:val="16"/>
        </w:numPr>
        <w:spacing w:before="240" w:after="240" w:line="240" w:lineRule="auto"/>
        <w:ind w:hanging="357"/>
        <w:contextualSpacing w:val="0"/>
        <w:rPr>
          <w:rStyle w:val="Zbold"/>
          <w:b w:val="0"/>
          <w:bCs/>
        </w:rPr>
      </w:pPr>
      <w:r w:rsidRPr="008671F4">
        <w:rPr>
          <w:rStyle w:val="Zbold"/>
          <w:b w:val="0"/>
          <w:bCs/>
        </w:rPr>
        <w:lastRenderedPageBreak/>
        <w:t>Any cost which does not fall within the definition of Eligible Costs will be rejected in full by UOWM, and UOWM</w:t>
      </w:r>
      <w:r w:rsidRPr="00675BFA">
        <w:rPr>
          <w:rStyle w:val="Zbold"/>
          <w:b w:val="0"/>
          <w:bCs/>
        </w:rPr>
        <w:t xml:space="preserve"> shall have no liability to the Beneficiary for such costs upon such rejection.</w:t>
      </w:r>
    </w:p>
    <w:p w14:paraId="323153E9" w14:textId="27B283B6" w:rsidR="00CB1CAC" w:rsidRDefault="00E56A31" w:rsidP="00E3272B">
      <w:pPr>
        <w:pStyle w:val="a6"/>
        <w:numPr>
          <w:ilvl w:val="1"/>
          <w:numId w:val="16"/>
        </w:numPr>
        <w:spacing w:before="240" w:after="240" w:line="240" w:lineRule="auto"/>
        <w:ind w:hanging="357"/>
        <w:contextualSpacing w:val="0"/>
        <w:rPr>
          <w:rStyle w:val="Zbold"/>
          <w:b w:val="0"/>
          <w:bCs/>
        </w:rPr>
      </w:pPr>
      <w:r w:rsidRPr="00675BFA">
        <w:rPr>
          <w:rStyle w:val="Zbold"/>
          <w:b w:val="0"/>
          <w:bCs/>
        </w:rPr>
        <w:t>UOWM and any other TERMINET Consortium Member, shall at any time be entitled to request reasonable information or additional supporting evidence from the Beneficiary of any Eligible Cost claimed under this Agreement as may be required in order to verify any sums claimed by the Beneficiary comply with the requirements of this Agreement, the</w:t>
      </w:r>
      <w:r w:rsidR="00BD16A0">
        <w:rPr>
          <w:rStyle w:val="Zbold"/>
          <w:b w:val="0"/>
          <w:bCs/>
        </w:rPr>
        <w:t xml:space="preserve"> TERMINET</w:t>
      </w:r>
      <w:r w:rsidRPr="00675BFA">
        <w:rPr>
          <w:rStyle w:val="Zbold"/>
          <w:b w:val="0"/>
          <w:bCs/>
        </w:rPr>
        <w:t xml:space="preserve"> Grant Agreement or any other restrictions imposed on UOWM and other TERMINET Consortium Members.</w:t>
      </w:r>
    </w:p>
    <w:p w14:paraId="450604AC" w14:textId="5E91D89C" w:rsidR="00CB1CAC" w:rsidRDefault="00E56A31" w:rsidP="00E3272B">
      <w:pPr>
        <w:pStyle w:val="a6"/>
        <w:numPr>
          <w:ilvl w:val="1"/>
          <w:numId w:val="16"/>
        </w:numPr>
        <w:spacing w:before="240" w:after="240" w:line="240" w:lineRule="auto"/>
        <w:ind w:hanging="357"/>
        <w:contextualSpacing w:val="0"/>
        <w:rPr>
          <w:rStyle w:val="Zbold"/>
          <w:b w:val="0"/>
          <w:bCs/>
        </w:rPr>
      </w:pPr>
      <w:r w:rsidRPr="00675BFA">
        <w:rPr>
          <w:rStyle w:val="Zbold"/>
          <w:b w:val="0"/>
          <w:bCs/>
        </w:rPr>
        <w:t xml:space="preserve">The Financial Support shall be provided by UOWM to the Beneficiary </w:t>
      </w:r>
      <w:r w:rsidR="00DA12DF">
        <w:rPr>
          <w:rStyle w:val="Zbold"/>
          <w:b w:val="0"/>
          <w:bCs/>
        </w:rPr>
        <w:t>as follows:</w:t>
      </w:r>
    </w:p>
    <w:p w14:paraId="75460A55" w14:textId="077C2943" w:rsidR="00AF6D04" w:rsidRPr="00AF6D04" w:rsidRDefault="00DA12DF" w:rsidP="00E3272B">
      <w:pPr>
        <w:pStyle w:val="a6"/>
        <w:numPr>
          <w:ilvl w:val="0"/>
          <w:numId w:val="18"/>
        </w:numPr>
        <w:spacing w:before="240" w:after="240" w:line="240" w:lineRule="auto"/>
        <w:ind w:hanging="357"/>
        <w:contextualSpacing w:val="0"/>
        <w:rPr>
          <w:rStyle w:val="Zbold"/>
          <w:b w:val="0"/>
          <w:bCs/>
        </w:rPr>
      </w:pPr>
      <w:r w:rsidRPr="00DA12DF">
        <w:rPr>
          <w:rStyle w:val="Zbold"/>
          <w:b w:val="0"/>
          <w:bCs/>
        </w:rPr>
        <w:t>PREPAYMENT - 40% after signature of the contract Subgrant-Agreement by both parties (UOWM and Third Parties).</w:t>
      </w:r>
      <w:r w:rsidR="00AF6D04">
        <w:rPr>
          <w:rStyle w:val="Zbold"/>
          <w:b w:val="0"/>
          <w:bCs/>
        </w:rPr>
        <w:t xml:space="preserve"> </w:t>
      </w:r>
      <w:r w:rsidR="00AF6D04" w:rsidRPr="00AF6D04">
        <w:rPr>
          <w:rStyle w:val="Zbold"/>
          <w:b w:val="0"/>
          <w:bCs/>
        </w:rPr>
        <w:t>Regarding the initial prepayment of the 40% of the net amount for each sub-project, each selected beneficiary must also provide a letter of advance payment guarantee for the same amount</w:t>
      </w:r>
      <w:r w:rsidR="00BD16A0">
        <w:rPr>
          <w:rStyle w:val="Zbold"/>
          <w:b w:val="0"/>
          <w:bCs/>
        </w:rPr>
        <w:t>.</w:t>
      </w:r>
    </w:p>
    <w:p w14:paraId="28EB5501" w14:textId="74C15185" w:rsidR="00DA12DF" w:rsidRDefault="00DA12DF" w:rsidP="00E3272B">
      <w:pPr>
        <w:pStyle w:val="a6"/>
        <w:numPr>
          <w:ilvl w:val="0"/>
          <w:numId w:val="18"/>
        </w:numPr>
        <w:spacing w:before="240" w:after="240" w:line="240" w:lineRule="auto"/>
        <w:ind w:hanging="357"/>
        <w:contextualSpacing w:val="0"/>
        <w:rPr>
          <w:rStyle w:val="Zbold"/>
          <w:b w:val="0"/>
          <w:bCs/>
        </w:rPr>
      </w:pPr>
      <w:r w:rsidRPr="00DA12DF">
        <w:rPr>
          <w:rStyle w:val="Zbold"/>
          <w:b w:val="0"/>
          <w:bCs/>
        </w:rPr>
        <w:t>INTERIM PAYMENT - 45% after the mid-term of the project, e.g., for a 4 months project with a duration of 4 months,s it will be at the end of the 2nd month) with written confirmation by the patrons that the project has made the expected progress in terms of milestones within the project plan.</w:t>
      </w:r>
    </w:p>
    <w:p w14:paraId="1ED23CFF" w14:textId="0724C6CD" w:rsidR="00DA12DF" w:rsidRPr="00DA12DF" w:rsidRDefault="00DA12DF" w:rsidP="00E3272B">
      <w:pPr>
        <w:pStyle w:val="a6"/>
        <w:numPr>
          <w:ilvl w:val="0"/>
          <w:numId w:val="18"/>
        </w:numPr>
        <w:spacing w:before="240" w:after="240" w:line="240" w:lineRule="auto"/>
        <w:ind w:hanging="357"/>
        <w:contextualSpacing w:val="0"/>
        <w:rPr>
          <w:rStyle w:val="Zbold"/>
          <w:b w:val="0"/>
          <w:bCs/>
        </w:rPr>
      </w:pPr>
      <w:r w:rsidRPr="00DA12DF">
        <w:rPr>
          <w:rStyle w:val="Zbold"/>
          <w:b w:val="0"/>
          <w:bCs/>
        </w:rPr>
        <w:t>FINAL PAYMENT - 15% after submission and acceptance of the final code and final report (including the technical and financial sections) and approval by the TERMINET OCPC of the final code and final report.</w:t>
      </w:r>
    </w:p>
    <w:p w14:paraId="40065546" w14:textId="53CBFF0E" w:rsidR="00CB1CAC" w:rsidRDefault="00E56A31" w:rsidP="00E3272B">
      <w:pPr>
        <w:pStyle w:val="a6"/>
        <w:numPr>
          <w:ilvl w:val="1"/>
          <w:numId w:val="16"/>
        </w:numPr>
        <w:spacing w:before="240" w:after="240" w:line="240" w:lineRule="auto"/>
        <w:ind w:hanging="357"/>
        <w:contextualSpacing w:val="0"/>
        <w:rPr>
          <w:rStyle w:val="Zbold"/>
          <w:b w:val="0"/>
          <w:bCs/>
        </w:rPr>
      </w:pPr>
      <w:r w:rsidRPr="00675BFA">
        <w:rPr>
          <w:rStyle w:val="Zbold"/>
          <w:b w:val="0"/>
          <w:bCs/>
        </w:rPr>
        <w:t>The invoice should be sent by the Beneficiary within 15 days from the approval of the technical and financial reports. The failure of the invoice to arrive in time for any reason, including communications delays, automatically leads to rejection of the payment.</w:t>
      </w:r>
      <w:r w:rsidR="006257D4">
        <w:rPr>
          <w:rStyle w:val="Zbold"/>
          <w:b w:val="0"/>
          <w:bCs/>
        </w:rPr>
        <w:t xml:space="preserve"> </w:t>
      </w:r>
    </w:p>
    <w:p w14:paraId="18D1A140" w14:textId="77777777" w:rsidR="00CB1CAC" w:rsidRDefault="00E56A31" w:rsidP="00E3272B">
      <w:pPr>
        <w:pStyle w:val="a6"/>
        <w:numPr>
          <w:ilvl w:val="1"/>
          <w:numId w:val="16"/>
        </w:numPr>
        <w:spacing w:before="240" w:after="240" w:line="240" w:lineRule="auto"/>
        <w:ind w:hanging="357"/>
        <w:contextualSpacing w:val="0"/>
        <w:rPr>
          <w:rStyle w:val="Zbold"/>
          <w:b w:val="0"/>
          <w:bCs/>
        </w:rPr>
      </w:pPr>
      <w:r w:rsidRPr="00675BFA">
        <w:rPr>
          <w:rStyle w:val="Zbold"/>
          <w:b w:val="0"/>
          <w:bCs/>
        </w:rPr>
        <w:t>UOWM will pay to the Beneficiary the amount due within 30 days after the invoice reception.</w:t>
      </w:r>
    </w:p>
    <w:p w14:paraId="17F6656E" w14:textId="77777777" w:rsidR="00CB1CAC" w:rsidRDefault="00E56A31" w:rsidP="00E3272B">
      <w:pPr>
        <w:pStyle w:val="a6"/>
        <w:numPr>
          <w:ilvl w:val="1"/>
          <w:numId w:val="16"/>
        </w:numPr>
        <w:spacing w:before="240" w:after="240" w:line="240" w:lineRule="auto"/>
        <w:ind w:hanging="357"/>
        <w:contextualSpacing w:val="0"/>
        <w:rPr>
          <w:rStyle w:val="Zbold"/>
          <w:b w:val="0"/>
          <w:bCs/>
        </w:rPr>
      </w:pPr>
      <w:r w:rsidRPr="00675BFA">
        <w:rPr>
          <w:rStyle w:val="Zbold"/>
          <w:b w:val="0"/>
          <w:bCs/>
        </w:rPr>
        <w:t>UOWM may at any time suspend a payment of any sums otherwise due under this Agreement if UOWM finds that the reporting requirements are not met by the Beneficiary, that the activity has not been implemented properly as described in the Proposal, or that any changes to the implementation process that are not justified, or that any other obligation of the Beneficiary under this Agreement is breached.</w:t>
      </w:r>
    </w:p>
    <w:p w14:paraId="412743BB" w14:textId="3A6F409F" w:rsidR="00AF6D04" w:rsidRPr="00AF6D04" w:rsidRDefault="00E56A31" w:rsidP="00E3272B">
      <w:pPr>
        <w:pStyle w:val="a6"/>
        <w:numPr>
          <w:ilvl w:val="1"/>
          <w:numId w:val="16"/>
        </w:numPr>
        <w:spacing w:before="240" w:after="240" w:line="240" w:lineRule="auto"/>
        <w:ind w:hanging="357"/>
        <w:contextualSpacing w:val="0"/>
        <w:rPr>
          <w:rStyle w:val="Zbold"/>
          <w:b w:val="0"/>
          <w:bCs/>
        </w:rPr>
      </w:pPr>
      <w:r w:rsidRPr="00675BFA">
        <w:rPr>
          <w:rStyle w:val="Zbold"/>
          <w:b w:val="0"/>
          <w:bCs/>
        </w:rPr>
        <w:t>Any failure of the Beneficiary to remedy a breach within a reasonable period shall entitle UOWM, in addition to any other right or remedy available under this Agreement or otherwise, to inform the relevant EU authority thereof, to reduce the maximum amount of Financial Support available to the Beneficiary, or to terminate this Agreement by giving written notice of termination to the Beneficiary.</w:t>
      </w:r>
    </w:p>
    <w:p w14:paraId="535BEE8A" w14:textId="77777777" w:rsidR="00E56A31" w:rsidRDefault="00E56A31" w:rsidP="00E56A31">
      <w:pPr>
        <w:pStyle w:val="a6"/>
        <w:rPr>
          <w:rStyle w:val="Zbold"/>
          <w:b w:val="0"/>
        </w:rPr>
      </w:pPr>
    </w:p>
    <w:p w14:paraId="08DB05C5" w14:textId="77777777" w:rsidR="00E56A31" w:rsidRDefault="00E56A31" w:rsidP="00E56A31">
      <w:pPr>
        <w:pStyle w:val="a6"/>
        <w:rPr>
          <w:rStyle w:val="Zbold"/>
          <w:b w:val="0"/>
        </w:rPr>
      </w:pPr>
    </w:p>
    <w:p w14:paraId="5578FDAE" w14:textId="4778B172" w:rsidR="00E56A31" w:rsidRPr="001E64E1" w:rsidRDefault="00E56A31" w:rsidP="00CB1CAC">
      <w:pPr>
        <w:pStyle w:val="a6"/>
        <w:numPr>
          <w:ilvl w:val="0"/>
          <w:numId w:val="16"/>
        </w:numPr>
        <w:rPr>
          <w:rStyle w:val="Zbold"/>
        </w:rPr>
      </w:pPr>
      <w:r w:rsidRPr="001E64E1">
        <w:rPr>
          <w:rStyle w:val="Zbold"/>
        </w:rPr>
        <w:lastRenderedPageBreak/>
        <w:t>INTELLECTUAL PROPERTY AND ACCESS RIGHTS</w:t>
      </w:r>
    </w:p>
    <w:p w14:paraId="3B8C2C4C" w14:textId="40C580FE" w:rsidR="00B674C0"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Subject to the terms and conditions set forth in the Agreement, the Beneficiary is hereby granted the non-exclusive, non-sub licensable, non-transferable, temporary, charge free right to use the TERIMNET Platform, limited to the performance of the Project. Any other use of the TERM</w:t>
      </w:r>
      <w:r w:rsidR="009F39E5" w:rsidRPr="00B674C0">
        <w:rPr>
          <w:rStyle w:val="Zbold"/>
          <w:b w:val="0"/>
          <w:bCs/>
        </w:rPr>
        <w:t>I</w:t>
      </w:r>
      <w:r w:rsidRPr="00675BFA">
        <w:rPr>
          <w:rStyle w:val="Zbold"/>
          <w:b w:val="0"/>
          <w:bCs/>
        </w:rPr>
        <w:t>NET Platform by the Beneficiary than the use expressly described in the Proposal is not permitted.</w:t>
      </w:r>
    </w:p>
    <w:p w14:paraId="3F27263C" w14:textId="77777777" w:rsidR="00B674C0" w:rsidRPr="00B674C0"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All rights concerning the work of the Beneficiary generated during the Project will remain with the Beneficiary</w:t>
      </w:r>
      <w:r w:rsidRPr="00B674C0">
        <w:rPr>
          <w:rStyle w:val="Zbold"/>
        </w:rPr>
        <w:t>.</w:t>
      </w:r>
    </w:p>
    <w:p w14:paraId="0EC34A5B" w14:textId="77777777" w:rsidR="00B674C0"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Beneficiary acknowledges and agrees that the TERMINET Consortium Members do not have any responsibility to protect Beneficiary’s ideas, works and results disclosed or generated during the Project.</w:t>
      </w:r>
    </w:p>
    <w:p w14:paraId="43091D0B" w14:textId="77777777" w:rsidR="00B674C0" w:rsidRPr="00B674C0" w:rsidRDefault="00E56A31" w:rsidP="00E3272B">
      <w:pPr>
        <w:pStyle w:val="a6"/>
        <w:numPr>
          <w:ilvl w:val="1"/>
          <w:numId w:val="16"/>
        </w:numPr>
        <w:spacing w:before="240" w:after="240" w:line="240" w:lineRule="auto"/>
        <w:ind w:left="714" w:hanging="357"/>
        <w:contextualSpacing w:val="0"/>
        <w:rPr>
          <w:rStyle w:val="Zbold"/>
          <w:b w:val="0"/>
          <w:bCs/>
        </w:rPr>
      </w:pPr>
      <w:r w:rsidRPr="00B674C0">
        <w:rPr>
          <w:rStyle w:val="Zbold"/>
        </w:rPr>
        <w:t>Any publication related to the Project made by the Beneficiary shall be published under the Open Access Licence and made available to the scientific community;</w:t>
      </w:r>
    </w:p>
    <w:p w14:paraId="182AC1EB" w14:textId="72CB2E47" w:rsidR="00B674C0" w:rsidRPr="004820B0"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Beneficiary shall release on the TERMINET Research Infrastructure under the Open Access License the data collected within the Project in an anonymi</w:t>
      </w:r>
      <w:r w:rsidR="00BD16A0">
        <w:rPr>
          <w:rStyle w:val="Zbold"/>
          <w:b w:val="0"/>
          <w:bCs/>
        </w:rPr>
        <w:t>s</w:t>
      </w:r>
      <w:r w:rsidRPr="00675BFA">
        <w:rPr>
          <w:rStyle w:val="Zbold"/>
          <w:b w:val="0"/>
          <w:bCs/>
        </w:rPr>
        <w:t>ed form. The content of the License shall be approved by the Parties.</w:t>
      </w:r>
    </w:p>
    <w:p w14:paraId="726B83B9" w14:textId="6D23F995" w:rsidR="00E56A31" w:rsidRPr="004820B0"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TERMINET platform has assembled a state-of-the-art CI/CD stack to enable the testing and integration process of the components that will be provided by the winners of the open call, in a fully automated way. For this purpose, the selected open call teams must provide the Docker images of their component (if applicable), along with the respective Kubernetes descriptors. Additionally, they must provide a set of functional tests to be executed by the TERMINET CI/CD stack. Finally, in cooperation with the other components involved in the use case where they will participate, they have to define the necessary integration and system-level tests, to ensure the proper functionality of the platform.</w:t>
      </w:r>
    </w:p>
    <w:p w14:paraId="21A94133" w14:textId="77777777" w:rsidR="00E56A31" w:rsidRPr="001E64E1" w:rsidRDefault="00E56A31" w:rsidP="00E56A31">
      <w:pPr>
        <w:rPr>
          <w:rStyle w:val="Zbold"/>
          <w:b w:val="0"/>
        </w:rPr>
      </w:pPr>
    </w:p>
    <w:p w14:paraId="75371811" w14:textId="65C0A608" w:rsidR="00E56A31" w:rsidRPr="001E64E1" w:rsidRDefault="00E56A31" w:rsidP="00CB1CAC">
      <w:pPr>
        <w:pStyle w:val="a6"/>
        <w:numPr>
          <w:ilvl w:val="0"/>
          <w:numId w:val="16"/>
        </w:numPr>
        <w:rPr>
          <w:rStyle w:val="Zbold"/>
        </w:rPr>
      </w:pPr>
      <w:r w:rsidRPr="001E64E1">
        <w:rPr>
          <w:rStyle w:val="Zbold"/>
        </w:rPr>
        <w:t>PROCESSING OF PERSONAL DATA</w:t>
      </w:r>
    </w:p>
    <w:p w14:paraId="61A6510C" w14:textId="77777777" w:rsidR="00A3772B" w:rsidRPr="00A3772B" w:rsidRDefault="00E56A31" w:rsidP="00E3272B">
      <w:pPr>
        <w:pStyle w:val="a6"/>
        <w:numPr>
          <w:ilvl w:val="1"/>
          <w:numId w:val="16"/>
        </w:numPr>
        <w:spacing w:before="240" w:after="240" w:line="240" w:lineRule="auto"/>
        <w:ind w:left="714" w:hanging="357"/>
        <w:contextualSpacing w:val="0"/>
        <w:rPr>
          <w:rStyle w:val="Zbold"/>
          <w:b w:val="0"/>
          <w:bCs/>
        </w:rPr>
      </w:pPr>
      <w:r w:rsidRPr="00A3772B">
        <w:rPr>
          <w:rStyle w:val="Zbold"/>
          <w:b w:val="0"/>
          <w:bCs/>
        </w:rPr>
        <w:t>The provisions concerning Personal Data processing set out in this article cover the collection and processing of Personal Data in completion of or in connection with the Project described in the Proposal.</w:t>
      </w:r>
    </w:p>
    <w:p w14:paraId="5921C23C" w14:textId="77777777" w:rsidR="00A3772B" w:rsidRPr="00A3772B" w:rsidRDefault="00E56A31" w:rsidP="00E3272B">
      <w:pPr>
        <w:pStyle w:val="a6"/>
        <w:numPr>
          <w:ilvl w:val="1"/>
          <w:numId w:val="16"/>
        </w:numPr>
        <w:spacing w:before="240" w:after="240" w:line="240" w:lineRule="auto"/>
        <w:ind w:left="714" w:hanging="357"/>
        <w:contextualSpacing w:val="0"/>
        <w:rPr>
          <w:rStyle w:val="Zbold"/>
          <w:b w:val="0"/>
          <w:bCs/>
        </w:rPr>
      </w:pPr>
      <w:r w:rsidRPr="00A3772B">
        <w:rPr>
          <w:rStyle w:val="Zbold"/>
          <w:b w:val="0"/>
          <w:bCs/>
        </w:rPr>
        <w:t>Unless otherwise required by law, the Beneficiary is determining, on a case by case basis and depending on the specific type of Project, the purposes and means of the processing of Personal Data. It shall act as the data controller in respect of Personal Data collected and processed in the completion of or in connection with the Project. In this capacity, the Beneficiary shall be liable for compliance with all the applicable statutory Data Protection Legislation. The Beneficiary is obliged to protect Personal Data against loss, damage, unauthorised access, alteration and distribution or other unauthorised processing: for this purpose, it shall take appropriate technical, organisational and personnel measures adequate to the manner of the processing of Personal Data.</w:t>
      </w:r>
    </w:p>
    <w:p w14:paraId="04B9E55E" w14:textId="77777777" w:rsidR="00A3772B" w:rsidRPr="00A3772B" w:rsidRDefault="00E56A31" w:rsidP="00E3272B">
      <w:pPr>
        <w:pStyle w:val="a6"/>
        <w:numPr>
          <w:ilvl w:val="1"/>
          <w:numId w:val="16"/>
        </w:numPr>
        <w:spacing w:before="240" w:after="240" w:line="240" w:lineRule="auto"/>
        <w:ind w:left="714" w:hanging="357"/>
        <w:contextualSpacing w:val="0"/>
        <w:rPr>
          <w:rStyle w:val="Zbold"/>
          <w:b w:val="0"/>
          <w:bCs/>
        </w:rPr>
      </w:pPr>
      <w:r w:rsidRPr="00A3772B">
        <w:rPr>
          <w:rStyle w:val="Zbold"/>
          <w:b w:val="0"/>
          <w:bCs/>
        </w:rPr>
        <w:lastRenderedPageBreak/>
        <w:t>Acting as data controller the Beneficiary shall be responsible for obtaining, if required by applicable law, any statutory written approvals from the applicable competent data protection authority before commencing the Project with or in any manner involving any Data Subjects. The Beneficiary shall keep a copy of all such written approvals and provide them to the European Commission if required.</w:t>
      </w:r>
    </w:p>
    <w:p w14:paraId="0AFE370F" w14:textId="4EC54E1C" w:rsidR="00A3772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In executing the Project, the Beneficiary must comply with all requirements of the GDPR, including where necessary the appointment of a Data Protection Officer, and fulfilling any other roles foreseen by the GDPR including for example completing Data Protection Impact Assessments. In no cases, UOWM or any of the TER</w:t>
      </w:r>
      <w:r w:rsidR="00FA44A5">
        <w:rPr>
          <w:rStyle w:val="Zbold"/>
          <w:b w:val="0"/>
          <w:bCs/>
        </w:rPr>
        <w:t>MINET</w:t>
      </w:r>
      <w:r w:rsidRPr="00675BFA">
        <w:rPr>
          <w:rStyle w:val="Zbold"/>
          <w:b w:val="0"/>
          <w:bCs/>
        </w:rPr>
        <w:t xml:space="preserve"> Consortium Members will be responsible to ensure compliance on behalf of the Beneficiary.</w:t>
      </w:r>
    </w:p>
    <w:p w14:paraId="0921A974" w14:textId="77777777" w:rsidR="00A3772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 xml:space="preserve">The Beneficiary undertakes to bind any and all of its data processors, including if necessary UOWM and/or any other TERMINET Consortium Member, to a data processing agreement or to a data sharing agreement, in compliance with data protection legislation. A copy of any such data processing agreements shall be provided to UOWM or to any other TERMINET Partner or to the European Commission, if required. </w:t>
      </w:r>
    </w:p>
    <w:p w14:paraId="5E952475" w14:textId="77777777" w:rsidR="00A3772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As part of such agreement</w:t>
      </w:r>
      <w:r w:rsidR="00DC6734" w:rsidRPr="00A3772B">
        <w:rPr>
          <w:rStyle w:val="Zbold"/>
          <w:b w:val="0"/>
          <w:bCs/>
        </w:rPr>
        <w:t>,</w:t>
      </w:r>
      <w:r w:rsidRPr="00675BFA">
        <w:rPr>
          <w:rStyle w:val="Zbold"/>
          <w:b w:val="0"/>
          <w:bCs/>
        </w:rPr>
        <w:t xml:space="preserve"> the Beneficiary shall ensure that no Personal Data are processed for any other purpose than that of the Project and that processed data are pertinent and not redundant insofar as concerns the purposes for which they were collected and subsequently processed.</w:t>
      </w:r>
    </w:p>
    <w:p w14:paraId="4774F13B" w14:textId="01A9F117" w:rsidR="00A3772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With the sole exception of those cases in which the preservation of data is required by law, the Personal Data will be erased or at least anonymi</w:t>
      </w:r>
      <w:r w:rsidR="00FA44A5">
        <w:rPr>
          <w:rStyle w:val="Zbold"/>
          <w:b w:val="0"/>
          <w:bCs/>
        </w:rPr>
        <w:t>s</w:t>
      </w:r>
      <w:r w:rsidRPr="00675BFA">
        <w:rPr>
          <w:rStyle w:val="Zbold"/>
          <w:b w:val="0"/>
          <w:bCs/>
        </w:rPr>
        <w:t xml:space="preserve">ed by the data controllers and/or processors, from wherever they are stored, as soon as the Personal Data are no longer necessary for the specific Project purposes; such erasure mechanisms being either destruction, </w:t>
      </w:r>
      <w:r w:rsidRPr="00A3772B">
        <w:rPr>
          <w:rStyle w:val="Zbold"/>
        </w:rPr>
        <w:t>demagnetisation</w:t>
      </w:r>
      <w:r w:rsidRPr="00675BFA">
        <w:rPr>
          <w:rStyle w:val="Zbold"/>
          <w:b w:val="0"/>
          <w:bCs/>
        </w:rPr>
        <w:t xml:space="preserve"> or overwriting. In the event of termination of this Agreement for any cause, the Beneficiary will no longer be permitted to process Personal Data through the TERMINET Platform.</w:t>
      </w:r>
    </w:p>
    <w:p w14:paraId="1CE58CB8" w14:textId="6A1FC455" w:rsidR="00A3772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Depending on the specific type of Project, in case the publication of the data collected within the Project is required, that data shall be completely anonymi</w:t>
      </w:r>
      <w:r w:rsidR="00FA44A5">
        <w:rPr>
          <w:rStyle w:val="Zbold"/>
          <w:b w:val="0"/>
          <w:bCs/>
        </w:rPr>
        <w:t>s</w:t>
      </w:r>
      <w:r w:rsidRPr="00675BFA">
        <w:rPr>
          <w:rStyle w:val="Zbold"/>
          <w:b w:val="0"/>
          <w:bCs/>
        </w:rPr>
        <w:t xml:space="preserve">ed by the Beneficiary before the publication, according to the GDPR principles and the latest guidelines and best practices.   </w:t>
      </w:r>
    </w:p>
    <w:p w14:paraId="7990FE99" w14:textId="77777777" w:rsidR="00A3772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Beneficiary acknowledges that the TERMINET Platform complies with the required standard data security measures according to any laws as applicable to the TERMINET Consortium. The Beneficiary, moreover, acknowledges that UOWM and any other TERMINET Consortium Members, if appointed as data processors, are not responsible for compliance with any data protection or privacy law applicable to the Beneficiary and not directly, explicitly and specifically applicable to data processors.</w:t>
      </w:r>
    </w:p>
    <w:p w14:paraId="5AD8F011" w14:textId="28FF5385" w:rsidR="00E56A31" w:rsidRPr="00A3772B" w:rsidRDefault="00E56A31" w:rsidP="00E3272B">
      <w:pPr>
        <w:pStyle w:val="a6"/>
        <w:numPr>
          <w:ilvl w:val="1"/>
          <w:numId w:val="16"/>
        </w:numPr>
        <w:spacing w:before="240" w:after="240" w:line="240" w:lineRule="auto"/>
        <w:ind w:left="714" w:hanging="357"/>
        <w:contextualSpacing w:val="0"/>
        <w:rPr>
          <w:rStyle w:val="Zbold"/>
          <w:b w:val="0"/>
          <w:bCs/>
        </w:rPr>
      </w:pPr>
      <w:r w:rsidRPr="00A3772B">
        <w:rPr>
          <w:rStyle w:val="Zbold"/>
          <w:b w:val="0"/>
          <w:bCs/>
        </w:rPr>
        <w:t xml:space="preserve">Notwithstanding the above, the Parties agree that any project report, feedback, confidential Information and/or any and all data and/or information that is possibly disclosed or otherwise made available between the Parties during the implementation of the Project and/or for any exploitation activities (“Shared Information”), shall not include – if not strictly necessary </w:t>
      </w:r>
      <w:r w:rsidRPr="00A3772B">
        <w:rPr>
          <w:rStyle w:val="Zbold"/>
          <w:b w:val="0"/>
          <w:bCs/>
        </w:rPr>
        <w:lastRenderedPageBreak/>
        <w:t>for the purposes of the Project and in full compliance with applicable Data Protection Legislation – Personal Data.</w:t>
      </w:r>
    </w:p>
    <w:p w14:paraId="4F7EB290" w14:textId="77777777" w:rsidR="00E56A31" w:rsidRDefault="00E56A31" w:rsidP="00E56A31">
      <w:pPr>
        <w:rPr>
          <w:rStyle w:val="Zbold"/>
          <w:b w:val="0"/>
        </w:rPr>
      </w:pPr>
    </w:p>
    <w:p w14:paraId="4A9517DA" w14:textId="7142A3FE" w:rsidR="00E56A31" w:rsidRPr="001E64E1" w:rsidRDefault="00E56A31" w:rsidP="00A3772B">
      <w:pPr>
        <w:pStyle w:val="a6"/>
        <w:numPr>
          <w:ilvl w:val="0"/>
          <w:numId w:val="16"/>
        </w:numPr>
        <w:rPr>
          <w:rStyle w:val="Zbold"/>
        </w:rPr>
      </w:pPr>
      <w:r w:rsidRPr="001E64E1">
        <w:rPr>
          <w:rStyle w:val="Zbold"/>
        </w:rPr>
        <w:t>ETHICS</w:t>
      </w:r>
    </w:p>
    <w:p w14:paraId="06B8A6F0" w14:textId="3BDADEDE" w:rsidR="00E56A31" w:rsidRDefault="00E56A31" w:rsidP="008671F4">
      <w:pPr>
        <w:rPr>
          <w:rStyle w:val="Zbold"/>
          <w:b w:val="0"/>
          <w:bCs/>
        </w:rPr>
      </w:pPr>
      <w:r w:rsidRPr="008671F4">
        <w:rPr>
          <w:rStyle w:val="Zbold"/>
          <w:b w:val="0"/>
          <w:bCs/>
        </w:rPr>
        <w:t>The Beneficiary must comply with ethical principles and standards in the scientific and professional responsibilities under the TERMINET project. These principles and standards have to be followed during everyday scientific and professional activities within the Beneficiary's Project.</w:t>
      </w:r>
    </w:p>
    <w:p w14:paraId="619D7DF9" w14:textId="77777777" w:rsidR="008671F4" w:rsidRDefault="008671F4" w:rsidP="008671F4">
      <w:pPr>
        <w:rPr>
          <w:rStyle w:val="Zbold"/>
          <w:b w:val="0"/>
          <w:bCs/>
        </w:rPr>
      </w:pPr>
    </w:p>
    <w:p w14:paraId="5F265BCC" w14:textId="759FC741" w:rsidR="005E46AC" w:rsidRPr="008671F4" w:rsidRDefault="00E56A31" w:rsidP="008671F4">
      <w:pPr>
        <w:pStyle w:val="a6"/>
        <w:numPr>
          <w:ilvl w:val="0"/>
          <w:numId w:val="16"/>
        </w:numPr>
        <w:rPr>
          <w:rStyle w:val="Zbold"/>
          <w:b w:val="0"/>
        </w:rPr>
      </w:pPr>
      <w:r w:rsidRPr="001E64E1">
        <w:rPr>
          <w:rStyle w:val="Zbold"/>
        </w:rPr>
        <w:t>LIABILITY</w:t>
      </w:r>
    </w:p>
    <w:p w14:paraId="598696FB" w14:textId="77777777" w:rsidR="005E46AC" w:rsidRPr="005E46AC" w:rsidRDefault="00E56A31" w:rsidP="00E3272B">
      <w:pPr>
        <w:pStyle w:val="a6"/>
        <w:numPr>
          <w:ilvl w:val="1"/>
          <w:numId w:val="16"/>
        </w:numPr>
        <w:spacing w:before="240" w:after="240" w:line="240" w:lineRule="auto"/>
        <w:ind w:left="714" w:hanging="357"/>
        <w:contextualSpacing w:val="0"/>
        <w:rPr>
          <w:rStyle w:val="Zbold"/>
          <w:b w:val="0"/>
        </w:rPr>
      </w:pPr>
      <w:r w:rsidRPr="00675BFA">
        <w:rPr>
          <w:rStyle w:val="Zbold"/>
          <w:b w:val="0"/>
          <w:bCs/>
        </w:rPr>
        <w:t>The Beneficiary is responsible and liable for any and all actions performed by using the TERMINET Platform.</w:t>
      </w:r>
    </w:p>
    <w:p w14:paraId="1D95DC44" w14:textId="77777777" w:rsidR="005E46AC" w:rsidRPr="005E46AC" w:rsidRDefault="00E56A31" w:rsidP="00E3272B">
      <w:pPr>
        <w:pStyle w:val="a6"/>
        <w:numPr>
          <w:ilvl w:val="1"/>
          <w:numId w:val="16"/>
        </w:numPr>
        <w:spacing w:before="240" w:after="240" w:line="240" w:lineRule="auto"/>
        <w:ind w:left="714" w:hanging="357"/>
        <w:contextualSpacing w:val="0"/>
        <w:rPr>
          <w:rStyle w:val="Zbold"/>
          <w:b w:val="0"/>
        </w:rPr>
      </w:pPr>
      <w:r w:rsidRPr="00675BFA">
        <w:rPr>
          <w:rStyle w:val="Zbold"/>
          <w:b w:val="0"/>
          <w:bCs/>
        </w:rPr>
        <w:t>The Beneficiary undertakes that it shall comply with all instructions and regulations relating to the use of the TERMINET Platform.</w:t>
      </w:r>
    </w:p>
    <w:p w14:paraId="56B73F4B" w14:textId="77777777" w:rsidR="005E46AC" w:rsidRPr="005E46AC" w:rsidRDefault="00E56A31" w:rsidP="00E3272B">
      <w:pPr>
        <w:pStyle w:val="a6"/>
        <w:numPr>
          <w:ilvl w:val="1"/>
          <w:numId w:val="16"/>
        </w:numPr>
        <w:spacing w:before="240" w:after="240" w:line="240" w:lineRule="auto"/>
        <w:ind w:left="714" w:hanging="357"/>
        <w:contextualSpacing w:val="0"/>
        <w:rPr>
          <w:rStyle w:val="Zbold"/>
          <w:b w:val="0"/>
        </w:rPr>
      </w:pPr>
      <w:r w:rsidRPr="00675BFA">
        <w:rPr>
          <w:rStyle w:val="Zbold"/>
          <w:b w:val="0"/>
          <w:bCs/>
        </w:rPr>
        <w:t>The Beneficiary is responsible for restoring all damages caused to the TERMINET Platform by anyone acting on its behalf.</w:t>
      </w:r>
    </w:p>
    <w:p w14:paraId="0F7966CB" w14:textId="77777777" w:rsidR="005E46AC" w:rsidRPr="005E46AC" w:rsidRDefault="00E56A31" w:rsidP="00E3272B">
      <w:pPr>
        <w:pStyle w:val="a6"/>
        <w:numPr>
          <w:ilvl w:val="1"/>
          <w:numId w:val="16"/>
        </w:numPr>
        <w:spacing w:before="240" w:after="240" w:line="240" w:lineRule="auto"/>
        <w:ind w:left="714" w:hanging="357"/>
        <w:contextualSpacing w:val="0"/>
        <w:rPr>
          <w:rStyle w:val="Zbold"/>
          <w:b w:val="0"/>
        </w:rPr>
      </w:pPr>
      <w:r w:rsidRPr="00675BFA">
        <w:rPr>
          <w:rStyle w:val="Zbold"/>
          <w:b w:val="0"/>
          <w:bCs/>
        </w:rPr>
        <w:t>The Beneficiary shall indemnify and hold UOWM and the other TERMINET Partners harmless from and against any claims of third parties and against any fines arising from any violation of any third party right or any other unlawful act committed during the execution of the Project or by using the TERMINET Platform, including damages or fines related to data processing issues.</w:t>
      </w:r>
    </w:p>
    <w:p w14:paraId="629795F6" w14:textId="6A75FC23" w:rsidR="00E56A31" w:rsidRPr="005E46AC" w:rsidRDefault="00E56A31" w:rsidP="00E3272B">
      <w:pPr>
        <w:pStyle w:val="a6"/>
        <w:numPr>
          <w:ilvl w:val="1"/>
          <w:numId w:val="16"/>
        </w:numPr>
        <w:spacing w:before="240" w:after="240" w:line="240" w:lineRule="auto"/>
        <w:ind w:left="714" w:hanging="357"/>
        <w:contextualSpacing w:val="0"/>
        <w:rPr>
          <w:rStyle w:val="Zbold"/>
          <w:b w:val="0"/>
        </w:rPr>
      </w:pPr>
      <w:r w:rsidRPr="00675BFA">
        <w:rPr>
          <w:rStyle w:val="Zbold"/>
          <w:b w:val="0"/>
          <w:bCs/>
        </w:rPr>
        <w:t>Any unauthori</w:t>
      </w:r>
      <w:r w:rsidR="008671F4">
        <w:rPr>
          <w:rStyle w:val="Zbold"/>
          <w:b w:val="0"/>
          <w:bCs/>
        </w:rPr>
        <w:t>s</w:t>
      </w:r>
      <w:r w:rsidRPr="00675BFA">
        <w:rPr>
          <w:rStyle w:val="Zbold"/>
          <w:b w:val="0"/>
          <w:bCs/>
        </w:rPr>
        <w:t>ed access or usage of the TERMINET Platform which significantly deviates from the Project will be considered as an attack and will lead to legal prosecutions under the fullest extent of the applicable law.</w:t>
      </w:r>
    </w:p>
    <w:p w14:paraId="6C60ED2F" w14:textId="77777777" w:rsidR="00E56A31" w:rsidRPr="001E64E1" w:rsidRDefault="00E56A31" w:rsidP="00E56A31">
      <w:pPr>
        <w:rPr>
          <w:rStyle w:val="Zbold"/>
          <w:b w:val="0"/>
        </w:rPr>
      </w:pPr>
    </w:p>
    <w:p w14:paraId="5D7816B7" w14:textId="422F1ADA" w:rsidR="00E56A31" w:rsidRPr="001E64E1" w:rsidRDefault="00E56A31" w:rsidP="005E46AC">
      <w:pPr>
        <w:pStyle w:val="a6"/>
        <w:numPr>
          <w:ilvl w:val="0"/>
          <w:numId w:val="16"/>
        </w:numPr>
        <w:rPr>
          <w:rStyle w:val="Zbold"/>
        </w:rPr>
      </w:pPr>
      <w:r w:rsidRPr="001E64E1">
        <w:rPr>
          <w:rStyle w:val="Zbold"/>
        </w:rPr>
        <w:t>NON-DISCLOSURE OF CONFIDENTIAL INFORMATION</w:t>
      </w:r>
    </w:p>
    <w:p w14:paraId="55DBD0EC" w14:textId="69F60308" w:rsidR="00381A8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All information of whatever nature and in whatever form or mode of communication, which is disclosed by a Party (the “Disclosing Party”) to another Party (the “Recipient”) in connection with the Project during its implementation and which has been explicitly marked as “confidential” or "secret" at the time of disclosure, or when disclosed orally has been identified as confidential at the time of disclosure and has been confirmed and designated in writing within thirty (30) calendar days from oral disclosure at the latest as Confidential Information by the Disclosing Party, is “Confidential Information”.</w:t>
      </w:r>
    </w:p>
    <w:p w14:paraId="68275526" w14:textId="6A4AE263" w:rsidR="00E56A31" w:rsidRPr="00381A8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Each Recipient hereby undertakes for the duration of the Project and a period of five (5) years after the end date of the Project or earlier termination of this Agreement:</w:t>
      </w:r>
    </w:p>
    <w:p w14:paraId="47FA8811" w14:textId="2DFBAD50" w:rsidR="00E56A31" w:rsidRPr="0045780A" w:rsidRDefault="00044CED" w:rsidP="00E3272B">
      <w:pPr>
        <w:pStyle w:val="a6"/>
        <w:numPr>
          <w:ilvl w:val="2"/>
          <w:numId w:val="19"/>
        </w:numPr>
        <w:spacing w:before="240" w:after="240" w:line="240" w:lineRule="auto"/>
        <w:ind w:left="714" w:hanging="357"/>
        <w:contextualSpacing w:val="0"/>
        <w:rPr>
          <w:rStyle w:val="Zbold"/>
          <w:b w:val="0"/>
          <w:bCs/>
        </w:rPr>
      </w:pPr>
      <w:r>
        <w:rPr>
          <w:rStyle w:val="Zbold"/>
          <w:b w:val="0"/>
          <w:bCs/>
        </w:rPr>
        <w:t>n</w:t>
      </w:r>
      <w:r w:rsidR="00E56A31" w:rsidRPr="00675BFA">
        <w:rPr>
          <w:rStyle w:val="Zbold"/>
          <w:b w:val="0"/>
          <w:bCs/>
        </w:rPr>
        <w:t>ot to use Confidential Information otherwise than for the purpose for which it was disclosed;</w:t>
      </w:r>
    </w:p>
    <w:p w14:paraId="7142D847" w14:textId="1E80EBC6" w:rsidR="00E56A31" w:rsidRPr="0045780A" w:rsidRDefault="00044CED" w:rsidP="00E3272B">
      <w:pPr>
        <w:pStyle w:val="a6"/>
        <w:numPr>
          <w:ilvl w:val="2"/>
          <w:numId w:val="19"/>
        </w:numPr>
        <w:spacing w:before="240" w:after="240" w:line="240" w:lineRule="auto"/>
        <w:ind w:left="714" w:hanging="357"/>
        <w:contextualSpacing w:val="0"/>
        <w:rPr>
          <w:rStyle w:val="Zbold"/>
          <w:b w:val="0"/>
          <w:bCs/>
        </w:rPr>
      </w:pPr>
      <w:r>
        <w:rPr>
          <w:rStyle w:val="Zbold"/>
          <w:b w:val="0"/>
          <w:bCs/>
        </w:rPr>
        <w:lastRenderedPageBreak/>
        <w:t>n</w:t>
      </w:r>
      <w:r w:rsidR="00E56A31" w:rsidRPr="00675BFA">
        <w:rPr>
          <w:rStyle w:val="Zbold"/>
          <w:b w:val="0"/>
          <w:bCs/>
        </w:rPr>
        <w:t>ot to disclose Confidential Information to any third party including Affiliated Entities without the prior written consent by the Disclosing Party, wherein the Recipient must ensure that an arrangement is in place prior to such disclosure that subjects the Affiliated Entities or applicable third party to provisions at least as strict as provided in this Agreement;</w:t>
      </w:r>
    </w:p>
    <w:p w14:paraId="2C700F69" w14:textId="3CDBE4B7" w:rsidR="00E56A31" w:rsidRPr="0045780A" w:rsidRDefault="00044CED" w:rsidP="00E3272B">
      <w:pPr>
        <w:pStyle w:val="a6"/>
        <w:numPr>
          <w:ilvl w:val="2"/>
          <w:numId w:val="19"/>
        </w:numPr>
        <w:spacing w:before="240" w:after="240" w:line="240" w:lineRule="auto"/>
        <w:ind w:left="714" w:hanging="357"/>
        <w:contextualSpacing w:val="0"/>
        <w:rPr>
          <w:rStyle w:val="Zbold"/>
          <w:b w:val="0"/>
          <w:bCs/>
        </w:rPr>
      </w:pPr>
      <w:r>
        <w:rPr>
          <w:rStyle w:val="Zbold"/>
          <w:b w:val="0"/>
          <w:bCs/>
        </w:rPr>
        <w:t>t</w:t>
      </w:r>
      <w:r w:rsidR="00E56A31" w:rsidRPr="00675BFA">
        <w:rPr>
          <w:rStyle w:val="Zbold"/>
          <w:b w:val="0"/>
          <w:bCs/>
        </w:rPr>
        <w:t>o apply for the security of Confidential Information at least the same degree of care as it applies for the security of its own Confidential Information (but in any case shall apply not less than reasonable care); and</w:t>
      </w:r>
    </w:p>
    <w:p w14:paraId="0DC4E623" w14:textId="2FF5E381" w:rsidR="00381A8B" w:rsidRDefault="00044CED" w:rsidP="00E3272B">
      <w:pPr>
        <w:pStyle w:val="a6"/>
        <w:numPr>
          <w:ilvl w:val="2"/>
          <w:numId w:val="19"/>
        </w:numPr>
        <w:spacing w:before="240" w:after="240" w:line="240" w:lineRule="auto"/>
        <w:ind w:left="714" w:hanging="357"/>
        <w:contextualSpacing w:val="0"/>
        <w:rPr>
          <w:rStyle w:val="Zbold"/>
          <w:b w:val="0"/>
          <w:bCs/>
        </w:rPr>
      </w:pPr>
      <w:r>
        <w:rPr>
          <w:rStyle w:val="Zbold"/>
          <w:b w:val="0"/>
          <w:bCs/>
        </w:rPr>
        <w:t>t</w:t>
      </w:r>
      <w:r w:rsidR="00E56A31" w:rsidRPr="00675BFA">
        <w:rPr>
          <w:rStyle w:val="Zbold"/>
          <w:b w:val="0"/>
          <w:bCs/>
        </w:rPr>
        <w:t>o ensure that internal distribution of Confidential Information by such Recipient and its Affiliated Entities shall take place on a need-to-know basis.</w:t>
      </w:r>
    </w:p>
    <w:p w14:paraId="7E942D53" w14:textId="4328C2C5" w:rsidR="00E56A31" w:rsidRPr="00381A8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above shall not apply for disclosure or use of Confidential Information, if and in so far as the Recipient can show that:</w:t>
      </w:r>
    </w:p>
    <w:p w14:paraId="159BC769" w14:textId="77777777" w:rsidR="00E56A31" w:rsidRPr="0045780A" w:rsidRDefault="00E56A31" w:rsidP="00E3272B">
      <w:pPr>
        <w:pStyle w:val="a6"/>
        <w:numPr>
          <w:ilvl w:val="2"/>
          <w:numId w:val="20"/>
        </w:numPr>
        <w:spacing w:before="240" w:after="240" w:line="240" w:lineRule="auto"/>
        <w:ind w:left="714" w:hanging="357"/>
        <w:contextualSpacing w:val="0"/>
        <w:rPr>
          <w:rStyle w:val="Zbold"/>
          <w:b w:val="0"/>
          <w:bCs/>
        </w:rPr>
      </w:pPr>
      <w:r w:rsidRPr="00675BFA">
        <w:rPr>
          <w:rStyle w:val="Zbold"/>
          <w:b w:val="0"/>
          <w:bCs/>
        </w:rPr>
        <w:t>the Confidential Information becomes publicly available by means other than a breach of the Recipient’s confidentiality obligations;</w:t>
      </w:r>
    </w:p>
    <w:p w14:paraId="143DBD2C" w14:textId="77777777" w:rsidR="00E56A31" w:rsidRPr="0045780A" w:rsidRDefault="00E56A31" w:rsidP="00E3272B">
      <w:pPr>
        <w:pStyle w:val="a6"/>
        <w:numPr>
          <w:ilvl w:val="2"/>
          <w:numId w:val="20"/>
        </w:numPr>
        <w:spacing w:before="240" w:after="240" w:line="240" w:lineRule="auto"/>
        <w:ind w:left="714" w:hanging="357"/>
        <w:contextualSpacing w:val="0"/>
        <w:rPr>
          <w:rStyle w:val="Zbold"/>
          <w:b w:val="0"/>
          <w:bCs/>
        </w:rPr>
      </w:pPr>
      <w:r w:rsidRPr="00675BFA">
        <w:rPr>
          <w:rStyle w:val="Zbold"/>
          <w:b w:val="0"/>
          <w:bCs/>
        </w:rPr>
        <w:t>the Disclosing Party subsequently informs the Recipient that the Confidential Information is no longer confidential;</w:t>
      </w:r>
    </w:p>
    <w:p w14:paraId="1F8EF30A" w14:textId="77777777" w:rsidR="00E56A31" w:rsidRPr="0045780A" w:rsidRDefault="00E56A31" w:rsidP="00E3272B">
      <w:pPr>
        <w:pStyle w:val="a6"/>
        <w:numPr>
          <w:ilvl w:val="2"/>
          <w:numId w:val="20"/>
        </w:numPr>
        <w:spacing w:before="240" w:after="240" w:line="240" w:lineRule="auto"/>
        <w:ind w:left="714" w:hanging="357"/>
        <w:contextualSpacing w:val="0"/>
        <w:rPr>
          <w:rStyle w:val="Zbold"/>
          <w:b w:val="0"/>
          <w:bCs/>
        </w:rPr>
      </w:pPr>
      <w:r w:rsidRPr="00675BFA">
        <w:rPr>
          <w:rStyle w:val="Zbold"/>
          <w:b w:val="0"/>
          <w:bCs/>
        </w:rPr>
        <w:t>the Confidential Information is communicated to the Recipient without any obligation of confidence by a third party who is to the best knowledge of the Recipient in lawful possession thereof and under no obligation of confidence to the Disclosing Party;</w:t>
      </w:r>
    </w:p>
    <w:p w14:paraId="4A0E86FF" w14:textId="4A6CC8D9" w:rsidR="00E56A31" w:rsidRPr="0045780A" w:rsidRDefault="00E56A31" w:rsidP="00E3272B">
      <w:pPr>
        <w:pStyle w:val="a6"/>
        <w:numPr>
          <w:ilvl w:val="2"/>
          <w:numId w:val="20"/>
        </w:numPr>
        <w:spacing w:before="240" w:after="240" w:line="240" w:lineRule="auto"/>
        <w:ind w:left="714" w:hanging="357"/>
        <w:contextualSpacing w:val="0"/>
        <w:rPr>
          <w:rStyle w:val="Zbold"/>
          <w:b w:val="0"/>
          <w:bCs/>
        </w:rPr>
      </w:pPr>
      <w:r w:rsidRPr="00675BFA">
        <w:rPr>
          <w:rStyle w:val="Zbold"/>
          <w:b w:val="0"/>
          <w:bCs/>
        </w:rPr>
        <w:t xml:space="preserve">the disclosure or communication of the Confidential Information is foreseen by provisions of the </w:t>
      </w:r>
      <w:r w:rsidR="00044CED">
        <w:rPr>
          <w:rStyle w:val="Zbold"/>
          <w:b w:val="0"/>
          <w:bCs/>
        </w:rPr>
        <w:t xml:space="preserve">TERMINET </w:t>
      </w:r>
      <w:r w:rsidRPr="00675BFA">
        <w:rPr>
          <w:rStyle w:val="Zbold"/>
          <w:b w:val="0"/>
          <w:bCs/>
        </w:rPr>
        <w:t xml:space="preserve">Grant Agreement and </w:t>
      </w:r>
      <w:r w:rsidR="00044CED">
        <w:rPr>
          <w:rStyle w:val="Zbold"/>
          <w:b w:val="0"/>
          <w:bCs/>
        </w:rPr>
        <w:t xml:space="preserve">TERMINET </w:t>
      </w:r>
      <w:r w:rsidRPr="00675BFA">
        <w:rPr>
          <w:rStyle w:val="Zbold"/>
          <w:b w:val="0"/>
          <w:bCs/>
        </w:rPr>
        <w:t>Consortium Agreement;</w:t>
      </w:r>
    </w:p>
    <w:p w14:paraId="2A5DBF9A" w14:textId="77777777" w:rsidR="00E56A31" w:rsidRPr="0045780A" w:rsidRDefault="00E56A31" w:rsidP="00E3272B">
      <w:pPr>
        <w:pStyle w:val="a6"/>
        <w:numPr>
          <w:ilvl w:val="2"/>
          <w:numId w:val="20"/>
        </w:numPr>
        <w:spacing w:before="240" w:after="240" w:line="240" w:lineRule="auto"/>
        <w:ind w:left="714" w:hanging="357"/>
        <w:contextualSpacing w:val="0"/>
        <w:rPr>
          <w:rStyle w:val="Zbold"/>
          <w:b w:val="0"/>
          <w:bCs/>
        </w:rPr>
      </w:pPr>
      <w:r w:rsidRPr="00675BFA">
        <w:rPr>
          <w:rStyle w:val="Zbold"/>
          <w:b w:val="0"/>
          <w:bCs/>
        </w:rPr>
        <w:t>the Confidential Information, at any time, was developed by the Recipient completely independently of any such disclosure by the Disclosing Party; or</w:t>
      </w:r>
    </w:p>
    <w:p w14:paraId="698C3E0D" w14:textId="77777777" w:rsidR="00E56A31" w:rsidRPr="0045780A" w:rsidRDefault="00E56A31" w:rsidP="00E3272B">
      <w:pPr>
        <w:pStyle w:val="a6"/>
        <w:numPr>
          <w:ilvl w:val="2"/>
          <w:numId w:val="20"/>
        </w:numPr>
        <w:spacing w:before="240" w:after="240" w:line="240" w:lineRule="auto"/>
        <w:ind w:left="714" w:hanging="357"/>
        <w:contextualSpacing w:val="0"/>
        <w:rPr>
          <w:rStyle w:val="Zbold"/>
          <w:b w:val="0"/>
          <w:bCs/>
        </w:rPr>
      </w:pPr>
      <w:r w:rsidRPr="00675BFA">
        <w:rPr>
          <w:rStyle w:val="Zbold"/>
          <w:b w:val="0"/>
          <w:bCs/>
        </w:rPr>
        <w:t>the Confidential Information was already known to the Recipient prior to disclosure; or</w:t>
      </w:r>
    </w:p>
    <w:p w14:paraId="7E2B2F22" w14:textId="77777777" w:rsidR="00381A8B" w:rsidRDefault="00E56A31" w:rsidP="00E3272B">
      <w:pPr>
        <w:pStyle w:val="a6"/>
        <w:numPr>
          <w:ilvl w:val="2"/>
          <w:numId w:val="20"/>
        </w:numPr>
        <w:spacing w:before="240" w:after="240" w:line="240" w:lineRule="auto"/>
        <w:ind w:left="714" w:hanging="357"/>
        <w:contextualSpacing w:val="0"/>
        <w:rPr>
          <w:rStyle w:val="Zbold"/>
          <w:b w:val="0"/>
          <w:bCs/>
        </w:rPr>
      </w:pPr>
      <w:r w:rsidRPr="00675BFA">
        <w:rPr>
          <w:rStyle w:val="Zbold"/>
          <w:b w:val="0"/>
          <w:bCs/>
        </w:rPr>
        <w:t>the Recipient is required to disclose the Confidential Information in order to comply with applicable laws or regulations or with a court or administrative order.</w:t>
      </w:r>
    </w:p>
    <w:p w14:paraId="67B9498C" w14:textId="77777777" w:rsidR="00381A8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Each Recipient shall promptly advise the corresponding Disclosing Party in writing of any unauthorised disclosure, misappropriation or misuse of Confidential Information after it becomes aware of such unauthorised disclosure, misappropriation or misuse.</w:t>
      </w:r>
    </w:p>
    <w:p w14:paraId="4E2C84D5" w14:textId="3D28F7DA" w:rsidR="00E56A31" w:rsidRPr="00381A8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If a Recipient becomes aware that it will be required to disclose Confidential Information in order to comply with applicable laws or regulations or with a court or administrative order, it shall, to the extent it is lawfully able to do so, prior to any such disclosure:</w:t>
      </w:r>
    </w:p>
    <w:p w14:paraId="1CF0CF8D" w14:textId="77777777" w:rsidR="00E56A31" w:rsidRPr="0045780A" w:rsidRDefault="00E56A31" w:rsidP="00E3272B">
      <w:pPr>
        <w:pStyle w:val="a6"/>
        <w:numPr>
          <w:ilvl w:val="2"/>
          <w:numId w:val="21"/>
        </w:numPr>
        <w:spacing w:before="240" w:after="240" w:line="240" w:lineRule="auto"/>
        <w:ind w:left="714" w:hanging="357"/>
        <w:contextualSpacing w:val="0"/>
        <w:rPr>
          <w:rStyle w:val="Zbold"/>
          <w:b w:val="0"/>
          <w:bCs/>
        </w:rPr>
      </w:pPr>
      <w:r w:rsidRPr="00675BFA">
        <w:rPr>
          <w:rStyle w:val="Zbold"/>
          <w:b w:val="0"/>
          <w:bCs/>
        </w:rPr>
        <w:t>promptly notify the Disclosing Party of said request, and</w:t>
      </w:r>
    </w:p>
    <w:p w14:paraId="0537321E" w14:textId="77777777" w:rsidR="00381A8B" w:rsidRDefault="00E56A31" w:rsidP="00E3272B">
      <w:pPr>
        <w:pStyle w:val="a6"/>
        <w:numPr>
          <w:ilvl w:val="2"/>
          <w:numId w:val="21"/>
        </w:numPr>
        <w:spacing w:before="240" w:after="240" w:line="240" w:lineRule="auto"/>
        <w:ind w:left="714" w:hanging="357"/>
        <w:contextualSpacing w:val="0"/>
        <w:rPr>
          <w:rStyle w:val="Zbold"/>
          <w:b w:val="0"/>
          <w:bCs/>
        </w:rPr>
      </w:pPr>
      <w:r w:rsidRPr="00675BFA">
        <w:rPr>
          <w:rStyle w:val="Zbold"/>
          <w:b w:val="0"/>
          <w:bCs/>
        </w:rPr>
        <w:lastRenderedPageBreak/>
        <w:t>use reasonable efforts to protect the confidentiality of the information at the Disclosing Party’s expense and make such disclosure only to the extent it is compelled.</w:t>
      </w:r>
    </w:p>
    <w:p w14:paraId="6E539542" w14:textId="5B2CE89D" w:rsidR="00E56A31" w:rsidRPr="00381A8B" w:rsidRDefault="00E56A31" w:rsidP="00E3272B">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UOWM disclosure of Confidential Information to the European Commission or to the other Consortium Members shall be governed exclusively by the terms of the</w:t>
      </w:r>
      <w:r w:rsidR="00044CED">
        <w:rPr>
          <w:rStyle w:val="Zbold"/>
          <w:b w:val="0"/>
          <w:bCs/>
        </w:rPr>
        <w:t xml:space="preserve"> TERMINET </w:t>
      </w:r>
      <w:r w:rsidRPr="00675BFA">
        <w:rPr>
          <w:rStyle w:val="Zbold"/>
          <w:b w:val="0"/>
          <w:bCs/>
        </w:rPr>
        <w:t>Grant Agreement and</w:t>
      </w:r>
      <w:r w:rsidR="00044CED">
        <w:rPr>
          <w:rStyle w:val="Zbold"/>
          <w:b w:val="0"/>
          <w:bCs/>
        </w:rPr>
        <w:t xml:space="preserve"> TERMINET</w:t>
      </w:r>
      <w:r w:rsidRPr="00675BFA">
        <w:rPr>
          <w:rStyle w:val="Zbold"/>
          <w:b w:val="0"/>
          <w:bCs/>
        </w:rPr>
        <w:t xml:space="preserve"> Consortium Agreement. Accordingly, nothing in this Agreement shall prevent UOWM from complying with its obligations, including its reporting obligations, towards the European Commission, and any such disclosures shall be subject to the terms of the Grant Agreement and Consortium Agreement.</w:t>
      </w:r>
    </w:p>
    <w:p w14:paraId="1791F61F" w14:textId="77777777" w:rsidR="00E56A31" w:rsidRPr="001E64E1" w:rsidRDefault="00E56A31" w:rsidP="00E56A31">
      <w:pPr>
        <w:rPr>
          <w:rStyle w:val="Zbold"/>
          <w:b w:val="0"/>
        </w:rPr>
      </w:pPr>
    </w:p>
    <w:p w14:paraId="559BC187" w14:textId="2F305AE0" w:rsidR="00E56A31" w:rsidRPr="001E64E1" w:rsidRDefault="00E56A31" w:rsidP="00346F81">
      <w:pPr>
        <w:pStyle w:val="a6"/>
        <w:numPr>
          <w:ilvl w:val="0"/>
          <w:numId w:val="16"/>
        </w:numPr>
        <w:rPr>
          <w:rStyle w:val="Zbold"/>
        </w:rPr>
      </w:pPr>
      <w:r w:rsidRPr="001E64E1">
        <w:rPr>
          <w:rStyle w:val="Zbold"/>
        </w:rPr>
        <w:t>DISSEMINATION AND COMMUNICATION</w:t>
      </w:r>
    </w:p>
    <w:p w14:paraId="1DC53309" w14:textId="77777777" w:rsidR="00346F81"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Beneficiary shall ensure that UOWM is fully and systematically informed, in a timely manner and in writing, of any expected dissemination or communication activities relating to the Project and its results, and that the Consortium Members are actively invited to dissemination/communication events and to dissemination/communication possibilities. All dissemination/communication activities must be conducted so as not to breach non-disclosure of confidential information obligations.</w:t>
      </w:r>
    </w:p>
    <w:p w14:paraId="37F8D75B" w14:textId="77777777" w:rsidR="00346F81"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Any communication or publication of the Beneficiary shall clearly indicate that the project has received funding from the European Union and the TERMINET Consortium, therefore displaying the EU and TERMINET logo on all printed and digital material, including websites and press releases. Moreover, beneficiaries will agree that certain information regarding the projects selected for funding can be used by TERMINET Consortium for communication purposes.</w:t>
      </w:r>
    </w:p>
    <w:p w14:paraId="7DAF927D" w14:textId="0B7F9160" w:rsidR="00E56A31" w:rsidRPr="00346F81"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Nothing in this Agreement shall be construed as conferring rights to use in advertising, publicity or otherwise the name of any of the TERMINET Consortium Members or any of their logos or trademarks without their prior written approval.</w:t>
      </w:r>
    </w:p>
    <w:p w14:paraId="5393AF22" w14:textId="77777777" w:rsidR="00E56A31" w:rsidRPr="001E64E1" w:rsidRDefault="00E56A31" w:rsidP="00E56A31">
      <w:pPr>
        <w:rPr>
          <w:rStyle w:val="Zbold"/>
          <w:b w:val="0"/>
        </w:rPr>
      </w:pPr>
    </w:p>
    <w:p w14:paraId="63B29094" w14:textId="414C21DE" w:rsidR="00E56A31" w:rsidRPr="001E64E1" w:rsidRDefault="00E56A31" w:rsidP="00346F81">
      <w:pPr>
        <w:pStyle w:val="a6"/>
        <w:numPr>
          <w:ilvl w:val="0"/>
          <w:numId w:val="16"/>
        </w:numPr>
        <w:rPr>
          <w:rStyle w:val="Zbold"/>
        </w:rPr>
      </w:pPr>
      <w:r w:rsidRPr="001E64E1">
        <w:rPr>
          <w:rStyle w:val="Zbold"/>
        </w:rPr>
        <w:t>TERM AND TERMINATION</w:t>
      </w:r>
    </w:p>
    <w:p w14:paraId="60DEDA75" w14:textId="77777777" w:rsidR="000E0C68" w:rsidRDefault="00E56A31" w:rsidP="000E0C68">
      <w:pPr>
        <w:pStyle w:val="a6"/>
        <w:numPr>
          <w:ilvl w:val="1"/>
          <w:numId w:val="16"/>
        </w:numPr>
        <w:spacing w:before="240" w:after="240" w:line="240" w:lineRule="auto"/>
        <w:contextualSpacing w:val="0"/>
        <w:rPr>
          <w:rStyle w:val="Zbold"/>
          <w:b w:val="0"/>
          <w:bCs/>
        </w:rPr>
      </w:pPr>
      <w:r w:rsidRPr="00675BFA">
        <w:rPr>
          <w:rStyle w:val="Zbold"/>
          <w:b w:val="0"/>
          <w:bCs/>
        </w:rPr>
        <w:t>This Agreement shall commence on the date of the last signature to this Agreement and shall continue until the end date of the Project as detailed in the Proposal, when (unless agreed otherwise between the parties in writing) this Agreement shall automatically terminate.</w:t>
      </w:r>
    </w:p>
    <w:p w14:paraId="37B22CBA" w14:textId="5A2537E9" w:rsidR="00E56A31" w:rsidRPr="000E0C68" w:rsidRDefault="00E56A31" w:rsidP="000E0C68">
      <w:pPr>
        <w:pStyle w:val="a6"/>
        <w:numPr>
          <w:ilvl w:val="1"/>
          <w:numId w:val="16"/>
        </w:numPr>
        <w:spacing w:before="240" w:after="240" w:line="240" w:lineRule="auto"/>
        <w:contextualSpacing w:val="0"/>
        <w:rPr>
          <w:rStyle w:val="Zbold"/>
          <w:b w:val="0"/>
          <w:bCs/>
        </w:rPr>
      </w:pPr>
      <w:r w:rsidRPr="000E0C68">
        <w:rPr>
          <w:rStyle w:val="Zbold"/>
          <w:b w:val="0"/>
          <w:bCs/>
        </w:rPr>
        <w:t>This Agreement may be terminated by UOWM by written notice having immediate effect if:</w:t>
      </w:r>
    </w:p>
    <w:p w14:paraId="496ABC61" w14:textId="77777777" w:rsidR="00E56A31" w:rsidRPr="00581578" w:rsidRDefault="00E56A31" w:rsidP="000E0C68">
      <w:pPr>
        <w:pStyle w:val="a6"/>
        <w:numPr>
          <w:ilvl w:val="1"/>
          <w:numId w:val="22"/>
        </w:numPr>
        <w:spacing w:before="240" w:after="240" w:line="240" w:lineRule="auto"/>
        <w:contextualSpacing w:val="0"/>
        <w:rPr>
          <w:rStyle w:val="Zbold"/>
          <w:b w:val="0"/>
          <w:bCs/>
        </w:rPr>
      </w:pPr>
      <w:r w:rsidRPr="00675BFA">
        <w:rPr>
          <w:rStyle w:val="Zbold"/>
          <w:b w:val="0"/>
          <w:bCs/>
        </w:rPr>
        <w:t xml:space="preserve"> the Beneficiary is in material breach of any of its obligations, representations or warranties hereunder and have failed to affect any remedy in due time after a written notice requiring such remedy has been given by UOWM specifying a time of not more than thirty (30) days within which the remedy is to be effected;</w:t>
      </w:r>
    </w:p>
    <w:p w14:paraId="1EC9A2CB" w14:textId="77777777" w:rsidR="00E56A31" w:rsidRPr="00581578" w:rsidRDefault="00E56A31" w:rsidP="000E0C68">
      <w:pPr>
        <w:pStyle w:val="a6"/>
        <w:numPr>
          <w:ilvl w:val="1"/>
          <w:numId w:val="22"/>
        </w:numPr>
        <w:spacing w:before="240" w:after="240" w:line="240" w:lineRule="auto"/>
        <w:contextualSpacing w:val="0"/>
        <w:rPr>
          <w:rStyle w:val="Zbold"/>
          <w:b w:val="0"/>
          <w:bCs/>
        </w:rPr>
      </w:pPr>
      <w:r w:rsidRPr="00675BFA">
        <w:rPr>
          <w:rStyle w:val="Zbold"/>
          <w:b w:val="0"/>
          <w:bCs/>
        </w:rPr>
        <w:lastRenderedPageBreak/>
        <w:t>if the Beneficiary is subjected to receivership, bankruptcy, suspension of payments or insolvency, or makes an assignment for the benefit of creditors, or goes out of business, or is subject to any similar event or proceeding; or</w:t>
      </w:r>
    </w:p>
    <w:p w14:paraId="7AA026DB" w14:textId="77777777" w:rsidR="000E0C68" w:rsidRDefault="00E56A31" w:rsidP="000E0C68">
      <w:pPr>
        <w:pStyle w:val="a6"/>
        <w:numPr>
          <w:ilvl w:val="1"/>
          <w:numId w:val="22"/>
        </w:numPr>
        <w:spacing w:before="240" w:after="240" w:line="240" w:lineRule="auto"/>
        <w:ind w:left="714" w:hanging="357"/>
        <w:contextualSpacing w:val="0"/>
        <w:rPr>
          <w:rStyle w:val="Zbold"/>
          <w:b w:val="0"/>
          <w:bCs/>
        </w:rPr>
      </w:pPr>
      <w:r w:rsidRPr="00675BFA">
        <w:rPr>
          <w:rStyle w:val="Zbold"/>
          <w:b w:val="0"/>
          <w:bCs/>
        </w:rPr>
        <w:t>if the Beneficiary is subject to a Force Majeure event, which prevents the Beneficiary from performing its obligations within the end of October 2023. The Beneficiary shall notify UOWM in writing of any Force Majeure without undue delay, describing the Force Majeure event, and its anticipated duration, and the Beneficiary shall use reasonable efforts to mitigate the impact of such Force Majeure event and to resume performance of their respective obligations as soon as possible.</w:t>
      </w:r>
    </w:p>
    <w:p w14:paraId="62CF8FDF" w14:textId="71B5BFB6" w:rsidR="00346F81" w:rsidRPr="000E0C68" w:rsidRDefault="00E56A31" w:rsidP="000E0C68">
      <w:pPr>
        <w:pStyle w:val="a6"/>
        <w:numPr>
          <w:ilvl w:val="1"/>
          <w:numId w:val="16"/>
        </w:numPr>
        <w:spacing w:before="240" w:after="240" w:line="240" w:lineRule="auto"/>
        <w:ind w:left="714" w:hanging="357"/>
        <w:contextualSpacing w:val="0"/>
        <w:rPr>
          <w:rStyle w:val="Zbold"/>
          <w:b w:val="0"/>
          <w:bCs/>
        </w:rPr>
      </w:pPr>
      <w:r w:rsidRPr="000E0C68">
        <w:rPr>
          <w:rStyle w:val="Zbold"/>
          <w:b w:val="0"/>
          <w:bCs/>
        </w:rPr>
        <w:t>In case of early termination of this Agreement, no Financial Support payment will be provided by UOWM.</w:t>
      </w:r>
    </w:p>
    <w:p w14:paraId="217DE5BD" w14:textId="5BF50BB9" w:rsidR="00E56A31" w:rsidRPr="006D0375"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 xml:space="preserve">The parties acknowledge and agree that the </w:t>
      </w:r>
      <w:r w:rsidRPr="006D0375">
        <w:rPr>
          <w:rStyle w:val="Zbold"/>
          <w:b w:val="0"/>
          <w:bCs/>
        </w:rPr>
        <w:t>provisions of articles 7, 8 and 12 of this Agreement are intended to survive, and continue in effect after, an termination or expiry of this Agreement.</w:t>
      </w:r>
    </w:p>
    <w:p w14:paraId="75E35182" w14:textId="77777777" w:rsidR="00E56A31" w:rsidRPr="001E64E1" w:rsidRDefault="00E56A31" w:rsidP="00E56A31">
      <w:pPr>
        <w:rPr>
          <w:rStyle w:val="Zbold"/>
          <w:b w:val="0"/>
        </w:rPr>
      </w:pPr>
    </w:p>
    <w:p w14:paraId="2CBADDDE" w14:textId="5600BD33" w:rsidR="00E56A31" w:rsidRPr="001E64E1" w:rsidRDefault="00E56A31" w:rsidP="00BD10F4">
      <w:pPr>
        <w:pStyle w:val="a6"/>
        <w:numPr>
          <w:ilvl w:val="0"/>
          <w:numId w:val="16"/>
        </w:numPr>
        <w:rPr>
          <w:rStyle w:val="Zbold"/>
        </w:rPr>
      </w:pPr>
      <w:r w:rsidRPr="001E64E1">
        <w:rPr>
          <w:rStyle w:val="Zbold"/>
        </w:rPr>
        <w:t>MISCELLANEOUS</w:t>
      </w:r>
    </w:p>
    <w:p w14:paraId="605B54BD" w14:textId="77777777" w:rsidR="00BD10F4"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Should any provision of this Agreement be or become invalid, illegal or unenforceable, it shall not affect the validity of the remaining provisions of this Agreement. In such a case, the Parties concerned shall be entitled to request that a valid, legal, enforceable and practicable replacement provision be negotiated which fulfils the purpose of the original provision.</w:t>
      </w:r>
    </w:p>
    <w:p w14:paraId="08822EEA" w14:textId="77777777" w:rsidR="00BD10F4" w:rsidRPr="00BD10F4"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The Beneficiary shall not be entitled to act or to make legally binding declarations on behalf of UOWM or any other TERMINET Consortium Members. Nothing in this Agreement shall be deemed to constitute a joint venture, agency, partnership, interest grouping or any other kind of formal business grouping or entity between the Parties or between the Beneficiary and the TERMINET Consortium Members.</w:t>
      </w:r>
    </w:p>
    <w:p w14:paraId="51A9361E" w14:textId="77777777" w:rsidR="00BD10F4"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No rights or obligations of the Beneficiary arising from this Agreement may be assigned or transferred, in whole or in part, and no obligations of the Beneficiary may be subcontracted.</w:t>
      </w:r>
    </w:p>
    <w:p w14:paraId="3A78A3B7" w14:textId="77777777" w:rsidR="00BD10F4"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Amendments and modifications to the text of this Agreement require a separate written agreement to be signed between all Parties.</w:t>
      </w:r>
    </w:p>
    <w:p w14:paraId="1EC8BFC6" w14:textId="1E7FE4B0" w:rsidR="00E56A31" w:rsidRPr="00BD10F4" w:rsidRDefault="00E56A31" w:rsidP="000E0C68">
      <w:pPr>
        <w:pStyle w:val="a6"/>
        <w:numPr>
          <w:ilvl w:val="1"/>
          <w:numId w:val="16"/>
        </w:numPr>
        <w:spacing w:before="240" w:after="240" w:line="240" w:lineRule="auto"/>
        <w:ind w:left="714" w:hanging="357"/>
        <w:contextualSpacing w:val="0"/>
        <w:rPr>
          <w:rStyle w:val="Zbold"/>
          <w:b w:val="0"/>
          <w:bCs/>
        </w:rPr>
      </w:pPr>
      <w:r w:rsidRPr="00675BFA">
        <w:rPr>
          <w:rStyle w:val="Zbold"/>
          <w:b w:val="0"/>
          <w:bCs/>
        </w:rPr>
        <w:t>This Agreement is drawn up in English, which language shall govern all documents, notices, reports.</w:t>
      </w:r>
    </w:p>
    <w:p w14:paraId="1671D67D" w14:textId="77777777" w:rsidR="00E56A31" w:rsidRPr="001E64E1" w:rsidRDefault="00E56A31" w:rsidP="00E56A31">
      <w:pPr>
        <w:rPr>
          <w:rStyle w:val="Zbold"/>
          <w:b w:val="0"/>
        </w:rPr>
      </w:pPr>
    </w:p>
    <w:p w14:paraId="283E3ECC" w14:textId="3E033726" w:rsidR="00E56A31" w:rsidRPr="001E64E1" w:rsidRDefault="00E56A31" w:rsidP="00BD10F4">
      <w:pPr>
        <w:pStyle w:val="a6"/>
        <w:numPr>
          <w:ilvl w:val="0"/>
          <w:numId w:val="16"/>
        </w:numPr>
        <w:rPr>
          <w:rStyle w:val="Zbold"/>
        </w:rPr>
      </w:pPr>
      <w:r w:rsidRPr="001E64E1">
        <w:rPr>
          <w:rStyle w:val="Zbold"/>
        </w:rPr>
        <w:t>APPLICABLE LAW AND VENUE</w:t>
      </w:r>
    </w:p>
    <w:p w14:paraId="76FBD33A" w14:textId="0F88F19E" w:rsidR="00E56A31" w:rsidRPr="000E0C68" w:rsidRDefault="00E56A31" w:rsidP="000E0C68">
      <w:pPr>
        <w:pStyle w:val="a6"/>
        <w:numPr>
          <w:ilvl w:val="1"/>
          <w:numId w:val="16"/>
        </w:numPr>
        <w:rPr>
          <w:rStyle w:val="Zbold"/>
          <w:b w:val="0"/>
          <w:bCs/>
        </w:rPr>
      </w:pPr>
      <w:r w:rsidRPr="000E0C68">
        <w:rPr>
          <w:rStyle w:val="Zbold"/>
          <w:b w:val="0"/>
          <w:bCs/>
        </w:rPr>
        <w:lastRenderedPageBreak/>
        <w:t xml:space="preserve">The Agreement is governed by the laws of </w:t>
      </w:r>
      <w:r w:rsidR="000B4DBF" w:rsidRPr="000E0C68">
        <w:rPr>
          <w:rStyle w:val="Zbold"/>
          <w:b w:val="0"/>
          <w:bCs/>
          <w:lang w:val="en-US"/>
        </w:rPr>
        <w:t>Greece</w:t>
      </w:r>
      <w:r w:rsidRPr="006D0375">
        <w:rPr>
          <w:rStyle w:val="Zbold"/>
        </w:rPr>
        <w:t xml:space="preserve"> </w:t>
      </w:r>
      <w:r w:rsidRPr="000E0C68">
        <w:rPr>
          <w:rStyle w:val="Zbold"/>
          <w:b w:val="0"/>
          <w:bCs/>
        </w:rPr>
        <w:t xml:space="preserve">without reference to its conflict of law principles. Any dispute arising out of the Agreement shall be settled by the competent courts located in </w:t>
      </w:r>
      <w:r w:rsidR="000B4DBF" w:rsidRPr="000E0C68">
        <w:rPr>
          <w:rStyle w:val="Zbold"/>
          <w:b w:val="0"/>
          <w:bCs/>
        </w:rPr>
        <w:t>Kozani.</w:t>
      </w:r>
    </w:p>
    <w:p w14:paraId="35E33DF9" w14:textId="77777777" w:rsidR="00E56A31" w:rsidRPr="001E64E1" w:rsidRDefault="00E56A31" w:rsidP="00E56A31">
      <w:pPr>
        <w:rPr>
          <w:rStyle w:val="Zbold"/>
          <w:b w:val="0"/>
        </w:rPr>
      </w:pPr>
    </w:p>
    <w:p w14:paraId="69CD547E" w14:textId="77777777" w:rsidR="00E56A31" w:rsidRPr="001E64E1" w:rsidRDefault="00E56A31" w:rsidP="00E56A31">
      <w:pPr>
        <w:rPr>
          <w:rStyle w:val="Zbold"/>
          <w:b w:val="0"/>
        </w:rPr>
      </w:pPr>
      <w:r w:rsidRPr="001E64E1">
        <w:rPr>
          <w:rStyle w:val="Zbold"/>
        </w:rPr>
        <w:t>For UOWM,</w:t>
      </w:r>
    </w:p>
    <w:p w14:paraId="052F5A37" w14:textId="1B5BF324" w:rsidR="00E56A31" w:rsidRPr="001E64E1" w:rsidRDefault="00E56A31" w:rsidP="00E56A31">
      <w:pPr>
        <w:rPr>
          <w:rStyle w:val="Zbold"/>
          <w:b w:val="0"/>
        </w:rPr>
      </w:pPr>
      <w:r w:rsidRPr="001E64E1">
        <w:rPr>
          <w:rStyle w:val="Zbold"/>
        </w:rPr>
        <w:t xml:space="preserve">Name: </w:t>
      </w:r>
      <w:r w:rsidR="00C65936">
        <w:rPr>
          <w:rStyle w:val="Zbold"/>
        </w:rPr>
        <w:t>Stergios Maropoulos</w:t>
      </w:r>
    </w:p>
    <w:p w14:paraId="04A4ADCD" w14:textId="290B9609" w:rsidR="00E56A31" w:rsidRPr="00004700" w:rsidRDefault="00E56A31" w:rsidP="00E56A31">
      <w:pPr>
        <w:rPr>
          <w:rStyle w:val="Zbold"/>
          <w:b w:val="0"/>
          <w:lang w:val="en-US"/>
        </w:rPr>
      </w:pPr>
      <w:r w:rsidRPr="001E64E1">
        <w:rPr>
          <w:rStyle w:val="Zbold"/>
        </w:rPr>
        <w:t xml:space="preserve">Title: </w:t>
      </w:r>
      <w:r w:rsidR="00C65936" w:rsidRPr="00C65936">
        <w:rPr>
          <w:rStyle w:val="Zbold"/>
        </w:rPr>
        <w:t>Legal Representative of UOWM</w:t>
      </w:r>
    </w:p>
    <w:p w14:paraId="3CAC3F54" w14:textId="77777777" w:rsidR="00E56A31" w:rsidRPr="001E64E1" w:rsidRDefault="00E56A31" w:rsidP="00E56A31">
      <w:pPr>
        <w:rPr>
          <w:rStyle w:val="Zbold"/>
          <w:b w:val="0"/>
        </w:rPr>
      </w:pPr>
      <w:r>
        <w:rPr>
          <w:rStyle w:val="Zbold"/>
        </w:rPr>
        <w:t>Date: …………………</w:t>
      </w:r>
    </w:p>
    <w:p w14:paraId="370659A6" w14:textId="77777777" w:rsidR="00E56A31" w:rsidRPr="001E64E1" w:rsidRDefault="00E56A31" w:rsidP="00E56A31">
      <w:pPr>
        <w:rPr>
          <w:rStyle w:val="Zbold"/>
          <w:b w:val="0"/>
        </w:rPr>
      </w:pPr>
    </w:p>
    <w:p w14:paraId="09AA10DF" w14:textId="77777777" w:rsidR="00E56A31" w:rsidRPr="001E64E1" w:rsidRDefault="00E56A31" w:rsidP="00E56A31">
      <w:pPr>
        <w:rPr>
          <w:rStyle w:val="Zbold"/>
          <w:b w:val="0"/>
        </w:rPr>
      </w:pPr>
      <w:r w:rsidRPr="001E64E1">
        <w:rPr>
          <w:rStyle w:val="Zbold"/>
        </w:rPr>
        <w:t>For the Beneficiary,</w:t>
      </w:r>
    </w:p>
    <w:p w14:paraId="5C55ED23" w14:textId="77777777" w:rsidR="00E56A31" w:rsidRPr="001E64E1" w:rsidRDefault="00E56A31" w:rsidP="00E56A31">
      <w:pPr>
        <w:rPr>
          <w:rStyle w:val="Zbold"/>
          <w:b w:val="0"/>
        </w:rPr>
      </w:pPr>
      <w:r w:rsidRPr="001E64E1">
        <w:rPr>
          <w:rStyle w:val="Zbold"/>
        </w:rPr>
        <w:t>Name:</w:t>
      </w:r>
    </w:p>
    <w:p w14:paraId="67774568" w14:textId="77777777" w:rsidR="00E56A31" w:rsidRPr="001E64E1" w:rsidRDefault="00E56A31" w:rsidP="00E56A31">
      <w:pPr>
        <w:rPr>
          <w:rStyle w:val="Zbold"/>
          <w:b w:val="0"/>
        </w:rPr>
      </w:pPr>
      <w:r w:rsidRPr="001E64E1">
        <w:rPr>
          <w:rStyle w:val="Zbold"/>
        </w:rPr>
        <w:t>Title:</w:t>
      </w:r>
    </w:p>
    <w:p w14:paraId="65AEA3FC" w14:textId="77777777" w:rsidR="00E56A31" w:rsidRDefault="00E56A31" w:rsidP="00E56A31">
      <w:pPr>
        <w:rPr>
          <w:rStyle w:val="Zbold"/>
          <w:b w:val="0"/>
        </w:rPr>
      </w:pPr>
      <w:r>
        <w:rPr>
          <w:rStyle w:val="Zbold"/>
        </w:rPr>
        <w:t>Date: ………………...</w:t>
      </w:r>
    </w:p>
    <w:p w14:paraId="77D5E863" w14:textId="77777777" w:rsidR="00E56A31" w:rsidRPr="001E64E1" w:rsidRDefault="00E56A31" w:rsidP="00E56A31">
      <w:pPr>
        <w:rPr>
          <w:rStyle w:val="Zbold"/>
          <w:b w:val="0"/>
        </w:rPr>
      </w:pPr>
    </w:p>
    <w:p w14:paraId="6441291B" w14:textId="77777777" w:rsidR="00E56A31" w:rsidRPr="006D0375" w:rsidRDefault="00E56A31" w:rsidP="00E56A31">
      <w:pPr>
        <w:rPr>
          <w:rStyle w:val="Zbold"/>
          <w:b w:val="0"/>
        </w:rPr>
      </w:pPr>
      <w:r w:rsidRPr="006D0375">
        <w:rPr>
          <w:rStyle w:val="Zbold"/>
        </w:rPr>
        <w:t>Articles 2, 4, 5, 10 and 12 of the Agreement are expressly approved by the Parties.</w:t>
      </w:r>
    </w:p>
    <w:p w14:paraId="32D2D67D" w14:textId="77777777" w:rsidR="00E56A31" w:rsidRPr="006D0375" w:rsidRDefault="00E56A31" w:rsidP="00E56A31">
      <w:pPr>
        <w:rPr>
          <w:rStyle w:val="Zbold"/>
          <w:b w:val="0"/>
        </w:rPr>
      </w:pPr>
    </w:p>
    <w:p w14:paraId="5D7B3F8B" w14:textId="77777777" w:rsidR="00E56A31" w:rsidRPr="001E64E1" w:rsidRDefault="00E56A31" w:rsidP="00E56A31">
      <w:pPr>
        <w:rPr>
          <w:rStyle w:val="Zbold"/>
          <w:b w:val="0"/>
        </w:rPr>
      </w:pPr>
      <w:r w:rsidRPr="006D0375">
        <w:rPr>
          <w:rStyle w:val="Zbold"/>
        </w:rPr>
        <w:t>UOWM</w:t>
      </w:r>
    </w:p>
    <w:p w14:paraId="5C4191EF" w14:textId="77777777" w:rsidR="00E56A31" w:rsidRPr="001E64E1" w:rsidRDefault="00E56A31" w:rsidP="00E56A31">
      <w:pPr>
        <w:rPr>
          <w:rStyle w:val="Zbold"/>
          <w:b w:val="0"/>
        </w:rPr>
      </w:pPr>
      <w:r w:rsidRPr="001E64E1">
        <w:rPr>
          <w:rStyle w:val="Zbold"/>
        </w:rPr>
        <w:t>___________________</w:t>
      </w:r>
    </w:p>
    <w:p w14:paraId="5A8860E1" w14:textId="77777777" w:rsidR="00E56A31" w:rsidRPr="001E64E1" w:rsidRDefault="00E56A31" w:rsidP="00E56A31">
      <w:pPr>
        <w:rPr>
          <w:rStyle w:val="Zbold"/>
          <w:b w:val="0"/>
        </w:rPr>
      </w:pPr>
    </w:p>
    <w:p w14:paraId="3CF97686" w14:textId="77777777" w:rsidR="00E56A31" w:rsidRPr="001E64E1" w:rsidRDefault="00E56A31" w:rsidP="00E56A31">
      <w:pPr>
        <w:rPr>
          <w:rStyle w:val="Zbold"/>
          <w:b w:val="0"/>
        </w:rPr>
      </w:pPr>
    </w:p>
    <w:p w14:paraId="4944C3E7" w14:textId="77777777" w:rsidR="00E56A31" w:rsidRPr="001E64E1" w:rsidRDefault="00E56A31" w:rsidP="00E56A31">
      <w:pPr>
        <w:rPr>
          <w:rStyle w:val="Zbold"/>
          <w:b w:val="0"/>
        </w:rPr>
      </w:pPr>
      <w:r w:rsidRPr="001E64E1">
        <w:rPr>
          <w:rStyle w:val="Zbold"/>
        </w:rPr>
        <w:t>Beneficiary</w:t>
      </w:r>
    </w:p>
    <w:p w14:paraId="6E1C4ADC" w14:textId="77777777" w:rsidR="00E56A31" w:rsidRPr="001E64E1" w:rsidRDefault="00E56A31" w:rsidP="00E56A31">
      <w:pPr>
        <w:rPr>
          <w:rStyle w:val="Zbold"/>
          <w:b w:val="0"/>
        </w:rPr>
      </w:pPr>
      <w:r w:rsidRPr="001E64E1">
        <w:rPr>
          <w:rStyle w:val="Zbold"/>
        </w:rPr>
        <w:t>____________________</w:t>
      </w:r>
    </w:p>
    <w:p w14:paraId="4E70C0DF" w14:textId="77777777" w:rsidR="00E56A31" w:rsidRPr="001E64E1" w:rsidRDefault="00E56A31" w:rsidP="00E56A31">
      <w:pPr>
        <w:rPr>
          <w:rStyle w:val="Zbold"/>
          <w:b w:val="0"/>
        </w:rPr>
      </w:pPr>
      <w:r w:rsidRPr="001E64E1">
        <w:rPr>
          <w:rStyle w:val="Zbold"/>
        </w:rPr>
        <w:t xml:space="preserve"> </w:t>
      </w:r>
    </w:p>
    <w:p w14:paraId="56A41B07" w14:textId="77777777" w:rsidR="00E56A31" w:rsidRPr="001E64E1" w:rsidRDefault="00E56A31" w:rsidP="00E56A31">
      <w:pPr>
        <w:rPr>
          <w:rStyle w:val="Zbold"/>
          <w:b w:val="0"/>
        </w:rPr>
      </w:pPr>
    </w:p>
    <w:p w14:paraId="70ADCA96" w14:textId="77777777" w:rsidR="00E56A31" w:rsidRPr="001E64E1" w:rsidRDefault="00E56A31" w:rsidP="00E56A31">
      <w:pPr>
        <w:rPr>
          <w:rStyle w:val="Zbold"/>
          <w:b w:val="0"/>
        </w:rPr>
      </w:pPr>
    </w:p>
    <w:p w14:paraId="24E622B1" w14:textId="77777777" w:rsidR="00CD0AD5" w:rsidRDefault="00CD0AD5"/>
    <w:sectPr w:rsidR="00CD0AD5" w:rsidSect="00B60487">
      <w:headerReference w:type="default" r:id="rId10"/>
      <w:footerReference w:type="default" r:id="rId11"/>
      <w:foot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C9735" w14:textId="77777777" w:rsidR="0005110A" w:rsidRDefault="0005110A">
      <w:pPr>
        <w:spacing w:after="0" w:line="240" w:lineRule="auto"/>
      </w:pPr>
      <w:r>
        <w:separator/>
      </w:r>
    </w:p>
  </w:endnote>
  <w:endnote w:type="continuationSeparator" w:id="0">
    <w:p w14:paraId="02DF3E16" w14:textId="77777777" w:rsidR="0005110A" w:rsidRDefault="00051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F364C0" w14:paraId="745DE3E0" w14:textId="77777777">
      <w:trPr>
        <w:trHeight w:hRule="exact" w:val="115"/>
        <w:jc w:val="center"/>
      </w:trPr>
      <w:tc>
        <w:tcPr>
          <w:tcW w:w="4686" w:type="dxa"/>
          <w:shd w:val="clear" w:color="auto" w:fill="4472C4" w:themeFill="accent1"/>
          <w:tcMar>
            <w:top w:w="0" w:type="dxa"/>
            <w:bottom w:w="0" w:type="dxa"/>
          </w:tcMar>
        </w:tcPr>
        <w:p w14:paraId="367F5FF1" w14:textId="77777777" w:rsidR="00F364C0" w:rsidRDefault="00000000">
          <w:pPr>
            <w:pStyle w:val="a3"/>
            <w:tabs>
              <w:tab w:val="clear" w:pos="4680"/>
              <w:tab w:val="clear" w:pos="9360"/>
            </w:tabs>
            <w:rPr>
              <w:caps/>
              <w:sz w:val="18"/>
            </w:rPr>
          </w:pPr>
        </w:p>
      </w:tc>
      <w:tc>
        <w:tcPr>
          <w:tcW w:w="4674" w:type="dxa"/>
          <w:shd w:val="clear" w:color="auto" w:fill="4472C4" w:themeFill="accent1"/>
          <w:tcMar>
            <w:top w:w="0" w:type="dxa"/>
            <w:bottom w:w="0" w:type="dxa"/>
          </w:tcMar>
        </w:tcPr>
        <w:p w14:paraId="4F907824" w14:textId="77777777" w:rsidR="00F364C0" w:rsidRDefault="00000000">
          <w:pPr>
            <w:pStyle w:val="a3"/>
            <w:tabs>
              <w:tab w:val="clear" w:pos="4680"/>
              <w:tab w:val="clear" w:pos="9360"/>
            </w:tabs>
            <w:jc w:val="right"/>
            <w:rPr>
              <w:caps/>
              <w:sz w:val="18"/>
            </w:rPr>
          </w:pPr>
        </w:p>
      </w:tc>
    </w:tr>
    <w:tr w:rsidR="00F364C0" w14:paraId="4E301924" w14:textId="77777777">
      <w:trPr>
        <w:jc w:val="center"/>
      </w:trPr>
      <w:tc>
        <w:tcPr>
          <w:tcW w:w="4686" w:type="dxa"/>
          <w:shd w:val="clear" w:color="auto" w:fill="auto"/>
          <w:vAlign w:val="center"/>
        </w:tcPr>
        <w:p w14:paraId="50FC10AB" w14:textId="77777777" w:rsidR="00F364C0" w:rsidRPr="0054508A" w:rsidRDefault="00000000" w:rsidP="00F40419">
          <w:pPr>
            <w:pStyle w:val="a4"/>
            <w:tabs>
              <w:tab w:val="clear" w:pos="4680"/>
              <w:tab w:val="clear" w:pos="9360"/>
            </w:tabs>
            <w:rPr>
              <w:rFonts w:cs="Calibri"/>
              <w:caps/>
              <w:color w:val="808080" w:themeColor="background1" w:themeShade="80"/>
              <w:sz w:val="18"/>
              <w:szCs w:val="18"/>
            </w:rPr>
          </w:pPr>
        </w:p>
      </w:tc>
      <w:tc>
        <w:tcPr>
          <w:tcW w:w="4674" w:type="dxa"/>
          <w:shd w:val="clear" w:color="auto" w:fill="auto"/>
          <w:vAlign w:val="center"/>
        </w:tcPr>
        <w:p w14:paraId="7118598B" w14:textId="77777777" w:rsidR="00F364C0" w:rsidRDefault="00BC254D">
          <w:pPr>
            <w:pStyle w:val="a4"/>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Pr="00CC6BF0">
            <w:rPr>
              <w:caps/>
              <w:noProof/>
              <w:color w:val="808080" w:themeColor="background1" w:themeShade="80"/>
              <w:sz w:val="18"/>
              <w:szCs w:val="18"/>
              <w:lang w:val="el-GR"/>
            </w:rPr>
            <w:t>6</w:t>
          </w:r>
          <w:r>
            <w:rPr>
              <w:caps/>
              <w:color w:val="808080" w:themeColor="background1" w:themeShade="80"/>
              <w:sz w:val="18"/>
              <w:szCs w:val="18"/>
            </w:rPr>
            <w:fldChar w:fldCharType="end"/>
          </w:r>
        </w:p>
      </w:tc>
    </w:tr>
  </w:tbl>
  <w:p w14:paraId="2641466F" w14:textId="77777777" w:rsidR="00F364C0" w:rsidRPr="00ED3793" w:rsidRDefault="00000000" w:rsidP="00ED37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7B11" w14:textId="77777777" w:rsidR="00F364C0" w:rsidRPr="0099383D" w:rsidRDefault="00BC254D" w:rsidP="00246A11">
    <w:pPr>
      <w:pStyle w:val="a4"/>
      <w:ind w:right="1557"/>
      <w:jc w:val="right"/>
      <w:rPr>
        <w:rFonts w:cs="Calibri"/>
        <w:sz w:val="20"/>
      </w:rPr>
    </w:pPr>
    <w:r w:rsidRPr="0099383D">
      <w:rPr>
        <w:rFonts w:cs="Calibri"/>
        <w:noProof/>
        <w:sz w:val="20"/>
        <w:lang w:val="el-GR" w:eastAsia="el-GR"/>
      </w:rPr>
      <w:drawing>
        <wp:anchor distT="0" distB="0" distL="114300" distR="114300" simplePos="0" relativeHeight="251659264" behindDoc="1" locked="0" layoutInCell="1" allowOverlap="1" wp14:anchorId="0DE2F9B4" wp14:editId="5792386B">
          <wp:simplePos x="0" y="0"/>
          <wp:positionH relativeFrom="column">
            <wp:posOffset>4949190</wp:posOffset>
          </wp:positionH>
          <wp:positionV relativeFrom="paragraph">
            <wp:posOffset>-121285</wp:posOffset>
          </wp:positionV>
          <wp:extent cx="840740" cy="571500"/>
          <wp:effectExtent l="0" t="0" r="0" b="0"/>
          <wp:wrapTight wrapText="bothSides">
            <wp:wrapPolygon edited="0">
              <wp:start x="0" y="0"/>
              <wp:lineTo x="0" y="20880"/>
              <wp:lineTo x="21045" y="20880"/>
              <wp:lineTo x="21045" y="0"/>
              <wp:lineTo x="0" y="0"/>
            </wp:wrapPolygon>
          </wp:wrapTight>
          <wp:docPr id="10" name="Grafik 7" descr="EU_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flag_yellow_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0740" cy="571500"/>
                  </a:xfrm>
                  <a:prstGeom prst="rect">
                    <a:avLst/>
                  </a:prstGeom>
                  <a:noFill/>
                </pic:spPr>
              </pic:pic>
            </a:graphicData>
          </a:graphic>
        </wp:anchor>
      </w:drawing>
    </w:r>
    <w:r w:rsidRPr="0099383D">
      <w:rPr>
        <w:rFonts w:cs="Calibri"/>
        <w:sz w:val="20"/>
      </w:rPr>
      <w:t xml:space="preserve">This project has received funding from the European Union’s Horizon 2020 </w:t>
    </w:r>
  </w:p>
  <w:p w14:paraId="7C0C12B0" w14:textId="77777777" w:rsidR="00F364C0" w:rsidRPr="0099383D" w:rsidRDefault="00BC254D" w:rsidP="00246A11">
    <w:pPr>
      <w:pStyle w:val="a4"/>
      <w:ind w:right="1557"/>
      <w:jc w:val="right"/>
      <w:rPr>
        <w:rFonts w:cs="Calibri"/>
        <w:sz w:val="20"/>
      </w:rPr>
    </w:pPr>
    <w:r w:rsidRPr="0099383D">
      <w:rPr>
        <w:rFonts w:cs="Calibri"/>
        <w:sz w:val="20"/>
      </w:rPr>
      <w:t xml:space="preserve">research and innovation programme under grant agreement No 957406  </w:t>
    </w:r>
  </w:p>
  <w:p w14:paraId="7635F022" w14:textId="77777777" w:rsidR="00F364C0" w:rsidRPr="0099383D" w:rsidRDefault="00000000">
    <w:pPr>
      <w:pStyle w:val="a4"/>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46CBE" w14:textId="77777777" w:rsidR="0005110A" w:rsidRDefault="0005110A">
      <w:pPr>
        <w:spacing w:after="0" w:line="240" w:lineRule="auto"/>
      </w:pPr>
      <w:r>
        <w:separator/>
      </w:r>
    </w:p>
  </w:footnote>
  <w:footnote w:type="continuationSeparator" w:id="0">
    <w:p w14:paraId="0A0F9472" w14:textId="77777777" w:rsidR="0005110A" w:rsidRDefault="00051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5"/>
      <w:tblW w:w="0" w:type="auto"/>
      <w:jc w:val="center"/>
      <w:tblBorders>
        <w:top w:val="none" w:sz="0" w:space="0" w:color="auto"/>
        <w:left w:val="none" w:sz="0" w:space="0" w:color="auto"/>
        <w:bottom w:val="single" w:sz="24" w:space="0" w:color="4472C4" w:themeColor="accent1"/>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F364C0" w14:paraId="51745105" w14:textId="77777777" w:rsidTr="00BF414D">
      <w:trPr>
        <w:jc w:val="center"/>
      </w:trPr>
      <w:tc>
        <w:tcPr>
          <w:tcW w:w="3116" w:type="dxa"/>
          <w:vAlign w:val="center"/>
        </w:tcPr>
        <w:p w14:paraId="5641BDAC" w14:textId="77777777" w:rsidR="00F364C0" w:rsidRDefault="00BC254D" w:rsidP="0054508A">
          <w:pPr>
            <w:pStyle w:val="a3"/>
            <w:jc w:val="left"/>
          </w:pPr>
          <w:r w:rsidRPr="00F51EEB">
            <w:rPr>
              <w:noProof/>
              <w:lang w:val="el-GR" w:eastAsia="el-GR"/>
            </w:rPr>
            <w:drawing>
              <wp:inline distT="0" distB="0" distL="0" distR="0" wp14:anchorId="4EE5EE56" wp14:editId="65F54849">
                <wp:extent cx="488971" cy="472966"/>
                <wp:effectExtent l="0" t="0" r="6350" b="3810"/>
                <wp:docPr id="1" name="Εικόνα 1" descr="C:\Users\Admin\Desktop\PhD-05_04_2020\Proposals - Projects\TERMINE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PhD-05_04_2020\Proposals - Projects\TERMINET\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931" cy="479698"/>
                        </a:xfrm>
                        <a:prstGeom prst="rect">
                          <a:avLst/>
                        </a:prstGeom>
                        <a:noFill/>
                        <a:ln>
                          <a:noFill/>
                        </a:ln>
                      </pic:spPr>
                    </pic:pic>
                  </a:graphicData>
                </a:graphic>
              </wp:inline>
            </w:drawing>
          </w:r>
        </w:p>
      </w:tc>
      <w:tc>
        <w:tcPr>
          <w:tcW w:w="3117" w:type="dxa"/>
          <w:vAlign w:val="center"/>
        </w:tcPr>
        <w:p w14:paraId="33165FF4" w14:textId="77777777" w:rsidR="00F364C0" w:rsidRDefault="00000000">
          <w:pPr>
            <w:pStyle w:val="a3"/>
          </w:pPr>
        </w:p>
      </w:tc>
      <w:tc>
        <w:tcPr>
          <w:tcW w:w="3117" w:type="dxa"/>
          <w:vAlign w:val="center"/>
        </w:tcPr>
        <w:p w14:paraId="7C6BDFC4" w14:textId="77777777" w:rsidR="00F364C0" w:rsidRPr="00F51EEB" w:rsidRDefault="00BC254D" w:rsidP="0054508A">
          <w:pPr>
            <w:pStyle w:val="a3"/>
            <w:jc w:val="right"/>
            <w:rPr>
              <w:rFonts w:cs="Calibri"/>
            </w:rPr>
          </w:pPr>
          <w:r>
            <w:rPr>
              <w:rFonts w:cs="Calibri"/>
            </w:rPr>
            <w:t>Open Call Guide for Applicants</w:t>
          </w:r>
        </w:p>
      </w:tc>
    </w:tr>
  </w:tbl>
  <w:p w14:paraId="76551F87" w14:textId="77777777" w:rsidR="00F364C0" w:rsidRDefault="00000000">
    <w:pPr>
      <w:pStyle w:val="a3"/>
    </w:pPr>
  </w:p>
  <w:p w14:paraId="3AA781C4" w14:textId="77777777" w:rsidR="00F364C0" w:rsidRPr="00801C83" w:rsidRDefault="00000000" w:rsidP="009478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034BC"/>
    <w:multiLevelType w:val="multilevel"/>
    <w:tmpl w:val="572A673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F84B43"/>
    <w:multiLevelType w:val="hybridMultilevel"/>
    <w:tmpl w:val="01402FD6"/>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59063F6"/>
    <w:multiLevelType w:val="hybridMultilevel"/>
    <w:tmpl w:val="E66A0B10"/>
    <w:lvl w:ilvl="0" w:tplc="08090003">
      <w:start w:val="1"/>
      <w:numFmt w:val="decimal"/>
      <w:lvlText w:val="%1."/>
      <w:lvlJc w:val="left"/>
      <w:pPr>
        <w:ind w:left="720" w:hanging="360"/>
      </w:pPr>
      <w:rPr>
        <w:rFonts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96A14A2"/>
    <w:multiLevelType w:val="hybridMultilevel"/>
    <w:tmpl w:val="126C07B0"/>
    <w:lvl w:ilvl="0" w:tplc="08090003">
      <w:start w:val="1"/>
      <w:numFmt w:val="decimal"/>
      <w:lvlText w:val="%1."/>
      <w:lvlJc w:val="left"/>
      <w:pPr>
        <w:ind w:left="720" w:hanging="360"/>
      </w:pPr>
      <w:rPr>
        <w:rFonts w:cs="Times New Roman"/>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C9D2F8B"/>
    <w:multiLevelType w:val="hybridMultilevel"/>
    <w:tmpl w:val="0BD42A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DE023C0"/>
    <w:multiLevelType w:val="multilevel"/>
    <w:tmpl w:val="40F6953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E984AF8"/>
    <w:multiLevelType w:val="hybridMultilevel"/>
    <w:tmpl w:val="A7B20366"/>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EB02D5B"/>
    <w:multiLevelType w:val="hybridMultilevel"/>
    <w:tmpl w:val="8B18811E"/>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46D81E8C"/>
    <w:multiLevelType w:val="hybridMultilevel"/>
    <w:tmpl w:val="3072C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B872CBA"/>
    <w:multiLevelType w:val="hybridMultilevel"/>
    <w:tmpl w:val="29A89378"/>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64B3A43"/>
    <w:multiLevelType w:val="multilevel"/>
    <w:tmpl w:val="34B0D462"/>
    <w:lvl w:ilvl="0">
      <w:start w:val="1"/>
      <w:numFmt w:val="decimal"/>
      <w:lvlText w:val="%1."/>
      <w:lvlJc w:val="left"/>
      <w:pPr>
        <w:ind w:left="720" w:hanging="360"/>
      </w:pPr>
      <w:rPr>
        <w:rFonts w:hint="default"/>
        <w:b/>
        <w:bCs/>
      </w:rPr>
    </w:lvl>
    <w:lvl w:ilvl="1">
      <w:start w:val="1"/>
      <w:numFmt w:val="lowerLetter"/>
      <w:lvlText w:val="%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5D01457E"/>
    <w:multiLevelType w:val="hybridMultilevel"/>
    <w:tmpl w:val="5FC2E888"/>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5DC21FC0"/>
    <w:multiLevelType w:val="multilevel"/>
    <w:tmpl w:val="95B4A138"/>
    <w:lvl w:ilvl="0">
      <w:start w:val="21"/>
      <w:numFmt w:val="decimal"/>
      <w:lvlText w:val="%1"/>
      <w:lvlJc w:val="left"/>
      <w:pPr>
        <w:ind w:left="384" w:hanging="384"/>
      </w:pPr>
      <w:rPr>
        <w:rFonts w:hint="default"/>
      </w:rPr>
    </w:lvl>
    <w:lvl w:ilvl="1">
      <w:start w:val="1"/>
      <w:numFmt w:val="decimal"/>
      <w:lvlText w:val="%1.%2"/>
      <w:lvlJc w:val="left"/>
      <w:pPr>
        <w:ind w:left="744" w:hanging="38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F15634F"/>
    <w:multiLevelType w:val="hybridMultilevel"/>
    <w:tmpl w:val="5E3CA38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5F8717B1"/>
    <w:multiLevelType w:val="multilevel"/>
    <w:tmpl w:val="59CC5D6C"/>
    <w:lvl w:ilvl="0">
      <w:start w:val="1"/>
      <w:numFmt w:val="decimal"/>
      <w:pStyle w:val="1"/>
      <w:lvlText w:val="%1."/>
      <w:lvlJc w:val="left"/>
      <w:pPr>
        <w:ind w:left="360" w:hanging="360"/>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6984411A"/>
    <w:multiLevelType w:val="hybridMultilevel"/>
    <w:tmpl w:val="ACE07772"/>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6D342B16"/>
    <w:multiLevelType w:val="multilevel"/>
    <w:tmpl w:val="D3AE580C"/>
    <w:lvl w:ilvl="0">
      <w:start w:val="1"/>
      <w:numFmt w:val="decimal"/>
      <w:lvlText w:val="%1."/>
      <w:lvlJc w:val="left"/>
      <w:pPr>
        <w:ind w:left="720" w:hanging="360"/>
      </w:pPr>
      <w:rPr>
        <w:rFonts w:cs="Times New Roman" w:hint="default"/>
      </w:rPr>
    </w:lvl>
    <w:lvl w:ilvl="1">
      <w:start w:val="10"/>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17032C7"/>
    <w:multiLevelType w:val="hybridMultilevel"/>
    <w:tmpl w:val="97E0EB5E"/>
    <w:lvl w:ilvl="0" w:tplc="08090003">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723B7F45"/>
    <w:multiLevelType w:val="multilevel"/>
    <w:tmpl w:val="16B8DFA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lowerLetter"/>
      <w:lvlText w:val="%3)"/>
      <w:lvlJc w:val="left"/>
      <w:pPr>
        <w:ind w:left="720" w:hanging="36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8687F04"/>
    <w:multiLevelType w:val="hybridMultilevel"/>
    <w:tmpl w:val="1A6CF73A"/>
    <w:lvl w:ilvl="0" w:tplc="08090003">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7EC517B2"/>
    <w:multiLevelType w:val="multilevel"/>
    <w:tmpl w:val="9116669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F0A6A81"/>
    <w:multiLevelType w:val="hybridMultilevel"/>
    <w:tmpl w:val="36A6FBB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795493451">
    <w:abstractNumId w:val="14"/>
  </w:num>
  <w:num w:numId="2" w16cid:durableId="2054040831">
    <w:abstractNumId w:val="16"/>
  </w:num>
  <w:num w:numId="3" w16cid:durableId="235602236">
    <w:abstractNumId w:val="8"/>
  </w:num>
  <w:num w:numId="4" w16cid:durableId="450785322">
    <w:abstractNumId w:val="4"/>
  </w:num>
  <w:num w:numId="5" w16cid:durableId="1105733799">
    <w:abstractNumId w:val="21"/>
  </w:num>
  <w:num w:numId="6" w16cid:durableId="404031902">
    <w:abstractNumId w:val="17"/>
  </w:num>
  <w:num w:numId="7" w16cid:durableId="644745513">
    <w:abstractNumId w:val="6"/>
  </w:num>
  <w:num w:numId="8" w16cid:durableId="34739233">
    <w:abstractNumId w:val="15"/>
  </w:num>
  <w:num w:numId="9" w16cid:durableId="923223567">
    <w:abstractNumId w:val="11"/>
  </w:num>
  <w:num w:numId="10" w16cid:durableId="45182528">
    <w:abstractNumId w:val="3"/>
  </w:num>
  <w:num w:numId="11" w16cid:durableId="410857999">
    <w:abstractNumId w:val="19"/>
  </w:num>
  <w:num w:numId="12" w16cid:durableId="1076248483">
    <w:abstractNumId w:val="2"/>
  </w:num>
  <w:num w:numId="13" w16cid:durableId="559830880">
    <w:abstractNumId w:val="7"/>
  </w:num>
  <w:num w:numId="14" w16cid:durableId="820194484">
    <w:abstractNumId w:val="1"/>
  </w:num>
  <w:num w:numId="15" w16cid:durableId="229927477">
    <w:abstractNumId w:val="9"/>
  </w:num>
  <w:num w:numId="16" w16cid:durableId="1701786324">
    <w:abstractNumId w:val="20"/>
  </w:num>
  <w:num w:numId="17" w16cid:durableId="693268005">
    <w:abstractNumId w:val="12"/>
  </w:num>
  <w:num w:numId="18" w16cid:durableId="932856544">
    <w:abstractNumId w:val="13"/>
  </w:num>
  <w:num w:numId="19" w16cid:durableId="1093892181">
    <w:abstractNumId w:val="5"/>
  </w:num>
  <w:num w:numId="20" w16cid:durableId="1400054299">
    <w:abstractNumId w:val="18"/>
  </w:num>
  <w:num w:numId="21" w16cid:durableId="1310279815">
    <w:abstractNumId w:val="0"/>
  </w:num>
  <w:num w:numId="22" w16cid:durableId="14228704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c0szCyNDAzMDOxNDdV0lEKTi0uzszPAykwrQUArDsh4ywAAAA="/>
  </w:docVars>
  <w:rsids>
    <w:rsidRoot w:val="00CD0AD5"/>
    <w:rsid w:val="00003015"/>
    <w:rsid w:val="00004700"/>
    <w:rsid w:val="00025EC3"/>
    <w:rsid w:val="00044CED"/>
    <w:rsid w:val="0005110A"/>
    <w:rsid w:val="000A11A6"/>
    <w:rsid w:val="000B4DBF"/>
    <w:rsid w:val="000D4696"/>
    <w:rsid w:val="000E0C68"/>
    <w:rsid w:val="000E24A5"/>
    <w:rsid w:val="000E7F88"/>
    <w:rsid w:val="000F061D"/>
    <w:rsid w:val="0013519E"/>
    <w:rsid w:val="00143FAF"/>
    <w:rsid w:val="00154243"/>
    <w:rsid w:val="001A20B0"/>
    <w:rsid w:val="001C58AC"/>
    <w:rsid w:val="001E4BAE"/>
    <w:rsid w:val="001F3C9C"/>
    <w:rsid w:val="00210DC4"/>
    <w:rsid w:val="00221692"/>
    <w:rsid w:val="002A04AB"/>
    <w:rsid w:val="002A0679"/>
    <w:rsid w:val="002A7AA1"/>
    <w:rsid w:val="002C58E6"/>
    <w:rsid w:val="002E3636"/>
    <w:rsid w:val="00301052"/>
    <w:rsid w:val="00325563"/>
    <w:rsid w:val="00346F81"/>
    <w:rsid w:val="003661EE"/>
    <w:rsid w:val="00381A8B"/>
    <w:rsid w:val="00403203"/>
    <w:rsid w:val="00420B55"/>
    <w:rsid w:val="0045780A"/>
    <w:rsid w:val="00477D6E"/>
    <w:rsid w:val="004820B0"/>
    <w:rsid w:val="00483BF6"/>
    <w:rsid w:val="00533463"/>
    <w:rsid w:val="00534097"/>
    <w:rsid w:val="00544A7A"/>
    <w:rsid w:val="00581578"/>
    <w:rsid w:val="00584E35"/>
    <w:rsid w:val="005B1635"/>
    <w:rsid w:val="005C0265"/>
    <w:rsid w:val="005E2C51"/>
    <w:rsid w:val="005E46AC"/>
    <w:rsid w:val="00607F3F"/>
    <w:rsid w:val="00617758"/>
    <w:rsid w:val="006257D4"/>
    <w:rsid w:val="00665457"/>
    <w:rsid w:val="00675BFA"/>
    <w:rsid w:val="0068648A"/>
    <w:rsid w:val="006D0375"/>
    <w:rsid w:val="00705A8B"/>
    <w:rsid w:val="00707C14"/>
    <w:rsid w:val="00717ECA"/>
    <w:rsid w:val="00731CEB"/>
    <w:rsid w:val="0076466E"/>
    <w:rsid w:val="007B27A9"/>
    <w:rsid w:val="007C21DA"/>
    <w:rsid w:val="007E0244"/>
    <w:rsid w:val="007F1B7B"/>
    <w:rsid w:val="00825D0E"/>
    <w:rsid w:val="008603EF"/>
    <w:rsid w:val="008671F4"/>
    <w:rsid w:val="00874039"/>
    <w:rsid w:val="00892529"/>
    <w:rsid w:val="008B4C18"/>
    <w:rsid w:val="008F4C88"/>
    <w:rsid w:val="008F7334"/>
    <w:rsid w:val="00972EA8"/>
    <w:rsid w:val="009831A2"/>
    <w:rsid w:val="009A7954"/>
    <w:rsid w:val="009E64F5"/>
    <w:rsid w:val="009F39E5"/>
    <w:rsid w:val="009F71E2"/>
    <w:rsid w:val="00A251E4"/>
    <w:rsid w:val="00A3772B"/>
    <w:rsid w:val="00A4173B"/>
    <w:rsid w:val="00AA64CC"/>
    <w:rsid w:val="00AE23A2"/>
    <w:rsid w:val="00AF6D04"/>
    <w:rsid w:val="00B61C07"/>
    <w:rsid w:val="00B674C0"/>
    <w:rsid w:val="00B765EB"/>
    <w:rsid w:val="00B86A33"/>
    <w:rsid w:val="00BC254D"/>
    <w:rsid w:val="00BD10F4"/>
    <w:rsid w:val="00BD16A0"/>
    <w:rsid w:val="00BF4F04"/>
    <w:rsid w:val="00C51554"/>
    <w:rsid w:val="00C65936"/>
    <w:rsid w:val="00CB1CAC"/>
    <w:rsid w:val="00CD0AD5"/>
    <w:rsid w:val="00CD13E2"/>
    <w:rsid w:val="00D21212"/>
    <w:rsid w:val="00D837B5"/>
    <w:rsid w:val="00DA12DF"/>
    <w:rsid w:val="00DA2369"/>
    <w:rsid w:val="00DC3CA3"/>
    <w:rsid w:val="00DC6734"/>
    <w:rsid w:val="00DD4468"/>
    <w:rsid w:val="00DF6708"/>
    <w:rsid w:val="00E3272B"/>
    <w:rsid w:val="00E55BE2"/>
    <w:rsid w:val="00E56A31"/>
    <w:rsid w:val="00E5782E"/>
    <w:rsid w:val="00EA1DAA"/>
    <w:rsid w:val="00EE43BC"/>
    <w:rsid w:val="00EE6328"/>
    <w:rsid w:val="00F11DD0"/>
    <w:rsid w:val="00FA44A5"/>
    <w:rsid w:val="00FD042A"/>
    <w:rsid w:val="00FF35D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6D8A"/>
  <w15:chartTrackingRefBased/>
  <w15:docId w15:val="{CD853EC3-D42F-462D-A269-0CA1DF354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A31"/>
    <w:pPr>
      <w:spacing w:after="120"/>
      <w:jc w:val="both"/>
    </w:pPr>
    <w:rPr>
      <w:rFonts w:ascii="Calibri" w:hAnsi="Calibri" w:cs="Arial"/>
      <w:lang w:val="en-GB" w:bidi="ar-SA"/>
    </w:rPr>
  </w:style>
  <w:style w:type="paragraph" w:styleId="1">
    <w:name w:val="heading 1"/>
    <w:basedOn w:val="a"/>
    <w:next w:val="a"/>
    <w:link w:val="1Char"/>
    <w:uiPriority w:val="9"/>
    <w:qFormat/>
    <w:rsid w:val="00E56A31"/>
    <w:pPr>
      <w:keepNext/>
      <w:keepLines/>
      <w:pageBreakBefore/>
      <w:numPr>
        <w:numId w:val="1"/>
      </w:numPr>
      <w:spacing w:before="480"/>
      <w:outlineLvl w:val="0"/>
    </w:pPr>
    <w:rPr>
      <w:rFonts w:eastAsiaTheme="majorEastAsia" w:cstheme="majorBidi"/>
      <w:b/>
      <w:sz w:val="32"/>
      <w:szCs w:val="32"/>
    </w:rPr>
  </w:style>
  <w:style w:type="paragraph" w:styleId="2">
    <w:name w:val="heading 2"/>
    <w:basedOn w:val="a"/>
    <w:next w:val="a"/>
    <w:link w:val="2Char"/>
    <w:uiPriority w:val="9"/>
    <w:unhideWhenUsed/>
    <w:qFormat/>
    <w:rsid w:val="00E56A31"/>
    <w:pPr>
      <w:numPr>
        <w:ilvl w:val="1"/>
        <w:numId w:val="1"/>
      </w:numPr>
      <w:spacing w:after="160"/>
      <w:outlineLvl w:val="1"/>
    </w:pPr>
    <w:rPr>
      <w:b/>
      <w:sz w:val="24"/>
      <w:szCs w:val="28"/>
    </w:rPr>
  </w:style>
  <w:style w:type="paragraph" w:styleId="3">
    <w:name w:val="heading 3"/>
    <w:basedOn w:val="a"/>
    <w:next w:val="a"/>
    <w:link w:val="3Char"/>
    <w:uiPriority w:val="9"/>
    <w:unhideWhenUsed/>
    <w:qFormat/>
    <w:rsid w:val="00E56A31"/>
    <w:pPr>
      <w:keepNext/>
      <w:keepLines/>
      <w:numPr>
        <w:ilvl w:val="2"/>
        <w:numId w:val="1"/>
      </w:numPr>
      <w:outlineLvl w:val="2"/>
    </w:pPr>
    <w:rPr>
      <w:rFonts w:eastAsiaTheme="majorEastAsia" w:cstheme="majorBidi"/>
      <w:b/>
      <w:color w:val="000000" w:themeColor="text1"/>
      <w:sz w:val="24"/>
      <w:szCs w:val="24"/>
    </w:rPr>
  </w:style>
  <w:style w:type="paragraph" w:styleId="4">
    <w:name w:val="heading 4"/>
    <w:basedOn w:val="a"/>
    <w:next w:val="a"/>
    <w:link w:val="4Char"/>
    <w:uiPriority w:val="9"/>
    <w:unhideWhenUsed/>
    <w:qFormat/>
    <w:rsid w:val="00E56A31"/>
    <w:pPr>
      <w:keepNext/>
      <w:keepLines/>
      <w:numPr>
        <w:ilvl w:val="3"/>
        <w:numId w:val="1"/>
      </w:numPr>
      <w:outlineLvl w:val="3"/>
    </w:pPr>
    <w:rPr>
      <w:rFonts w:eastAsiaTheme="majorEastAsia"/>
      <w:b/>
      <w:iCs/>
      <w:sz w:val="24"/>
    </w:rPr>
  </w:style>
  <w:style w:type="paragraph" w:styleId="5">
    <w:name w:val="heading 5"/>
    <w:basedOn w:val="a"/>
    <w:next w:val="a"/>
    <w:link w:val="5Char"/>
    <w:uiPriority w:val="9"/>
    <w:unhideWhenUsed/>
    <w:qFormat/>
    <w:rsid w:val="00E56A31"/>
    <w:pPr>
      <w:keepNext/>
      <w:keepLines/>
      <w:numPr>
        <w:ilvl w:val="4"/>
        <w:numId w:val="1"/>
      </w:numPr>
      <w:spacing w:before="120"/>
      <w:outlineLvl w:val="4"/>
    </w:pPr>
    <w:rPr>
      <w:rFonts w:eastAsiaTheme="majorEastAsia"/>
      <w:b/>
    </w:rPr>
  </w:style>
  <w:style w:type="paragraph" w:styleId="6">
    <w:name w:val="heading 6"/>
    <w:basedOn w:val="a"/>
    <w:next w:val="a"/>
    <w:link w:val="6Char"/>
    <w:uiPriority w:val="9"/>
    <w:semiHidden/>
    <w:unhideWhenUsed/>
    <w:qFormat/>
    <w:rsid w:val="00E56A31"/>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E56A31"/>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E56A3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E56A3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E56A31"/>
    <w:rPr>
      <w:rFonts w:ascii="Calibri" w:eastAsiaTheme="majorEastAsia" w:hAnsi="Calibri" w:cstheme="majorBidi"/>
      <w:b/>
      <w:sz w:val="32"/>
      <w:szCs w:val="32"/>
      <w:lang w:val="en-GB" w:bidi="ar-SA"/>
    </w:rPr>
  </w:style>
  <w:style w:type="character" w:customStyle="1" w:styleId="2Char">
    <w:name w:val="Επικεφαλίδα 2 Char"/>
    <w:basedOn w:val="a0"/>
    <w:link w:val="2"/>
    <w:uiPriority w:val="9"/>
    <w:rsid w:val="00E56A31"/>
    <w:rPr>
      <w:rFonts w:ascii="Calibri" w:hAnsi="Calibri" w:cs="Arial"/>
      <w:b/>
      <w:sz w:val="24"/>
      <w:szCs w:val="28"/>
      <w:lang w:val="en-GB" w:bidi="ar-SA"/>
    </w:rPr>
  </w:style>
  <w:style w:type="character" w:customStyle="1" w:styleId="3Char">
    <w:name w:val="Επικεφαλίδα 3 Char"/>
    <w:basedOn w:val="a0"/>
    <w:link w:val="3"/>
    <w:uiPriority w:val="9"/>
    <w:rsid w:val="00E56A31"/>
    <w:rPr>
      <w:rFonts w:ascii="Calibri" w:eastAsiaTheme="majorEastAsia" w:hAnsi="Calibri" w:cstheme="majorBidi"/>
      <w:b/>
      <w:color w:val="000000" w:themeColor="text1"/>
      <w:sz w:val="24"/>
      <w:szCs w:val="24"/>
      <w:lang w:val="en-GB" w:bidi="ar-SA"/>
    </w:rPr>
  </w:style>
  <w:style w:type="character" w:customStyle="1" w:styleId="4Char">
    <w:name w:val="Επικεφαλίδα 4 Char"/>
    <w:basedOn w:val="a0"/>
    <w:link w:val="4"/>
    <w:uiPriority w:val="9"/>
    <w:rsid w:val="00E56A31"/>
    <w:rPr>
      <w:rFonts w:ascii="Calibri" w:eastAsiaTheme="majorEastAsia" w:hAnsi="Calibri" w:cs="Arial"/>
      <w:b/>
      <w:iCs/>
      <w:sz w:val="24"/>
      <w:lang w:val="en-GB" w:bidi="ar-SA"/>
    </w:rPr>
  </w:style>
  <w:style w:type="character" w:customStyle="1" w:styleId="5Char">
    <w:name w:val="Επικεφαλίδα 5 Char"/>
    <w:basedOn w:val="a0"/>
    <w:link w:val="5"/>
    <w:uiPriority w:val="9"/>
    <w:rsid w:val="00E56A31"/>
    <w:rPr>
      <w:rFonts w:ascii="Calibri" w:eastAsiaTheme="majorEastAsia" w:hAnsi="Calibri" w:cs="Arial"/>
      <w:b/>
      <w:lang w:val="en-GB" w:bidi="ar-SA"/>
    </w:rPr>
  </w:style>
  <w:style w:type="character" w:customStyle="1" w:styleId="6Char">
    <w:name w:val="Επικεφαλίδα 6 Char"/>
    <w:basedOn w:val="a0"/>
    <w:link w:val="6"/>
    <w:uiPriority w:val="9"/>
    <w:semiHidden/>
    <w:rsid w:val="00E56A31"/>
    <w:rPr>
      <w:rFonts w:asciiTheme="majorHAnsi" w:eastAsiaTheme="majorEastAsia" w:hAnsiTheme="majorHAnsi" w:cstheme="majorBidi"/>
      <w:color w:val="1F3763" w:themeColor="accent1" w:themeShade="7F"/>
      <w:lang w:val="en-GB" w:bidi="ar-SA"/>
    </w:rPr>
  </w:style>
  <w:style w:type="character" w:customStyle="1" w:styleId="7Char">
    <w:name w:val="Επικεφαλίδα 7 Char"/>
    <w:basedOn w:val="a0"/>
    <w:link w:val="7"/>
    <w:uiPriority w:val="9"/>
    <w:semiHidden/>
    <w:rsid w:val="00E56A31"/>
    <w:rPr>
      <w:rFonts w:asciiTheme="majorHAnsi" w:eastAsiaTheme="majorEastAsia" w:hAnsiTheme="majorHAnsi" w:cstheme="majorBidi"/>
      <w:i/>
      <w:iCs/>
      <w:color w:val="1F3763" w:themeColor="accent1" w:themeShade="7F"/>
      <w:lang w:val="en-GB" w:bidi="ar-SA"/>
    </w:rPr>
  </w:style>
  <w:style w:type="character" w:customStyle="1" w:styleId="8Char">
    <w:name w:val="Επικεφαλίδα 8 Char"/>
    <w:basedOn w:val="a0"/>
    <w:link w:val="8"/>
    <w:uiPriority w:val="9"/>
    <w:semiHidden/>
    <w:rsid w:val="00E56A31"/>
    <w:rPr>
      <w:rFonts w:asciiTheme="majorHAnsi" w:eastAsiaTheme="majorEastAsia" w:hAnsiTheme="majorHAnsi" w:cstheme="majorBidi"/>
      <w:color w:val="272727" w:themeColor="text1" w:themeTint="D8"/>
      <w:sz w:val="21"/>
      <w:szCs w:val="21"/>
      <w:lang w:val="en-GB" w:bidi="ar-SA"/>
    </w:rPr>
  </w:style>
  <w:style w:type="character" w:customStyle="1" w:styleId="9Char">
    <w:name w:val="Επικεφαλίδα 9 Char"/>
    <w:basedOn w:val="a0"/>
    <w:link w:val="9"/>
    <w:uiPriority w:val="9"/>
    <w:semiHidden/>
    <w:rsid w:val="00E56A31"/>
    <w:rPr>
      <w:rFonts w:asciiTheme="majorHAnsi" w:eastAsiaTheme="majorEastAsia" w:hAnsiTheme="majorHAnsi" w:cstheme="majorBidi"/>
      <w:i/>
      <w:iCs/>
      <w:color w:val="272727" w:themeColor="text1" w:themeTint="D8"/>
      <w:sz w:val="21"/>
      <w:szCs w:val="21"/>
      <w:lang w:val="en-GB" w:bidi="ar-SA"/>
    </w:rPr>
  </w:style>
  <w:style w:type="paragraph" w:styleId="a3">
    <w:name w:val="header"/>
    <w:basedOn w:val="a"/>
    <w:link w:val="Char"/>
    <w:uiPriority w:val="99"/>
    <w:unhideWhenUsed/>
    <w:rsid w:val="00E56A31"/>
    <w:pPr>
      <w:tabs>
        <w:tab w:val="center" w:pos="4680"/>
        <w:tab w:val="right" w:pos="9360"/>
      </w:tabs>
      <w:spacing w:after="0" w:line="240" w:lineRule="auto"/>
    </w:pPr>
  </w:style>
  <w:style w:type="character" w:customStyle="1" w:styleId="Char">
    <w:name w:val="Κεφαλίδα Char"/>
    <w:basedOn w:val="a0"/>
    <w:link w:val="a3"/>
    <w:uiPriority w:val="99"/>
    <w:rsid w:val="00E56A31"/>
    <w:rPr>
      <w:rFonts w:ascii="Calibri" w:hAnsi="Calibri" w:cs="Arial"/>
      <w:lang w:val="en-GB" w:bidi="ar-SA"/>
    </w:rPr>
  </w:style>
  <w:style w:type="paragraph" w:styleId="a4">
    <w:name w:val="footer"/>
    <w:basedOn w:val="a"/>
    <w:link w:val="Char0"/>
    <w:uiPriority w:val="99"/>
    <w:unhideWhenUsed/>
    <w:rsid w:val="00E56A31"/>
    <w:pPr>
      <w:tabs>
        <w:tab w:val="center" w:pos="4680"/>
        <w:tab w:val="right" w:pos="9360"/>
      </w:tabs>
      <w:spacing w:after="0" w:line="240" w:lineRule="auto"/>
    </w:pPr>
  </w:style>
  <w:style w:type="character" w:customStyle="1" w:styleId="Char0">
    <w:name w:val="Υποσέλιδο Char"/>
    <w:basedOn w:val="a0"/>
    <w:link w:val="a4"/>
    <w:uiPriority w:val="99"/>
    <w:rsid w:val="00E56A31"/>
    <w:rPr>
      <w:rFonts w:ascii="Calibri" w:hAnsi="Calibri" w:cs="Arial"/>
      <w:lang w:val="en-GB" w:bidi="ar-SA"/>
    </w:rPr>
  </w:style>
  <w:style w:type="table" w:styleId="a5">
    <w:name w:val="Table Grid"/>
    <w:aliases w:val="SOFI_Legend-Table-Grid"/>
    <w:basedOn w:val="a1"/>
    <w:uiPriority w:val="39"/>
    <w:rsid w:val="00E56A31"/>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Llista Nivell1,Lista de nivel 1,Lettre d'introduction,Table of contents numbered,Paragraphe de liste PBLH,BULLET 1,List Bulletized,List Paragraph Char Char,Listenaufzählung,Párrafo antic,TOC style,lp1,Viñetas (Inicio Parrafo)"/>
    <w:basedOn w:val="a"/>
    <w:link w:val="Char1"/>
    <w:uiPriority w:val="34"/>
    <w:qFormat/>
    <w:rsid w:val="00E56A31"/>
    <w:pPr>
      <w:ind w:left="720"/>
      <w:contextualSpacing/>
    </w:pPr>
  </w:style>
  <w:style w:type="character" w:styleId="-">
    <w:name w:val="Hyperlink"/>
    <w:basedOn w:val="a0"/>
    <w:uiPriority w:val="99"/>
    <w:unhideWhenUsed/>
    <w:rsid w:val="00E56A31"/>
    <w:rPr>
      <w:color w:val="0563C1" w:themeColor="hyperlink"/>
      <w:u w:val="single"/>
    </w:rPr>
  </w:style>
  <w:style w:type="character" w:customStyle="1" w:styleId="Char1">
    <w:name w:val="Παράγραφος λίστας Char"/>
    <w:aliases w:val="Llista Nivell1 Char,Lista de nivel 1 Char,Lettre d'introduction Char,Table of contents numbered Char,Paragraphe de liste PBLH Char,BULLET 1 Char,List Bulletized Char,List Paragraph Char Char Char,Listenaufzählung Char,lp1 Char"/>
    <w:basedOn w:val="a0"/>
    <w:link w:val="a6"/>
    <w:uiPriority w:val="34"/>
    <w:rsid w:val="00E56A31"/>
    <w:rPr>
      <w:rFonts w:ascii="Calibri" w:hAnsi="Calibri" w:cs="Arial"/>
      <w:lang w:val="en-GB" w:bidi="ar-SA"/>
    </w:rPr>
  </w:style>
  <w:style w:type="character" w:customStyle="1" w:styleId="Zbold">
    <w:name w:val="Z_bold"/>
    <w:qFormat/>
    <w:rsid w:val="00E56A31"/>
    <w:rPr>
      <w:b/>
      <w:lang w:val="pt-BR"/>
    </w:rPr>
  </w:style>
  <w:style w:type="paragraph" w:styleId="a7">
    <w:name w:val="Title"/>
    <w:basedOn w:val="a"/>
    <w:next w:val="a"/>
    <w:link w:val="Char2"/>
    <w:uiPriority w:val="10"/>
    <w:qFormat/>
    <w:rsid w:val="00E56A31"/>
    <w:pPr>
      <w:widowControl w:val="0"/>
      <w:pBdr>
        <w:top w:val="single" w:sz="48" w:space="8" w:color="00A3B8"/>
        <w:bottom w:val="single" w:sz="48" w:space="8" w:color="00A3B8"/>
      </w:pBdr>
      <w:spacing w:after="0" w:line="240" w:lineRule="auto"/>
      <w:jc w:val="center"/>
    </w:pPr>
    <w:rPr>
      <w:rFonts w:ascii="Arial" w:eastAsia="Arial" w:hAnsi="Arial"/>
      <w:b/>
      <w:smallCaps/>
      <w:color w:val="00A3B8"/>
      <w:sz w:val="48"/>
      <w:szCs w:val="48"/>
      <w:lang w:eastAsia="en-GB"/>
    </w:rPr>
  </w:style>
  <w:style w:type="character" w:customStyle="1" w:styleId="Char2">
    <w:name w:val="Τίτλος Char"/>
    <w:basedOn w:val="a0"/>
    <w:link w:val="a7"/>
    <w:uiPriority w:val="10"/>
    <w:rsid w:val="00E56A31"/>
    <w:rPr>
      <w:rFonts w:ascii="Arial" w:eastAsia="Arial" w:hAnsi="Arial" w:cs="Arial"/>
      <w:b/>
      <w:smallCaps/>
      <w:color w:val="00A3B8"/>
      <w:sz w:val="48"/>
      <w:szCs w:val="48"/>
      <w:lang w:val="en-GB" w:eastAsia="en-GB" w:bidi="ar-SA"/>
    </w:rPr>
  </w:style>
  <w:style w:type="paragraph" w:styleId="a8">
    <w:name w:val="Subtitle"/>
    <w:basedOn w:val="a"/>
    <w:next w:val="a"/>
    <w:link w:val="Char3"/>
    <w:uiPriority w:val="11"/>
    <w:qFormat/>
    <w:rsid w:val="00E56A31"/>
    <w:pPr>
      <w:keepNext/>
      <w:keepLines/>
      <w:pBdr>
        <w:top w:val="single" w:sz="48" w:space="8" w:color="00A3B8"/>
        <w:bottom w:val="single" w:sz="48" w:space="8" w:color="00A3B8"/>
      </w:pBdr>
      <w:spacing w:after="0" w:line="240" w:lineRule="auto"/>
      <w:jc w:val="center"/>
    </w:pPr>
    <w:rPr>
      <w:rFonts w:ascii="Arial" w:eastAsia="Arial" w:hAnsi="Arial"/>
      <w:b/>
      <w:color w:val="363F50"/>
      <w:sz w:val="32"/>
      <w:szCs w:val="32"/>
      <w:lang w:eastAsia="en-GB"/>
    </w:rPr>
  </w:style>
  <w:style w:type="character" w:customStyle="1" w:styleId="Char3">
    <w:name w:val="Υπότιτλος Char"/>
    <w:basedOn w:val="a0"/>
    <w:link w:val="a8"/>
    <w:uiPriority w:val="11"/>
    <w:rsid w:val="00E56A31"/>
    <w:rPr>
      <w:rFonts w:ascii="Arial" w:eastAsia="Arial" w:hAnsi="Arial" w:cs="Arial"/>
      <w:b/>
      <w:color w:val="363F50"/>
      <w:sz w:val="32"/>
      <w:szCs w:val="32"/>
      <w:lang w:val="en-GB" w:eastAsia="en-GB" w:bidi="ar-SA"/>
    </w:rPr>
  </w:style>
  <w:style w:type="character" w:styleId="a9">
    <w:name w:val="annotation reference"/>
    <w:basedOn w:val="a0"/>
    <w:uiPriority w:val="99"/>
    <w:semiHidden/>
    <w:unhideWhenUsed/>
    <w:rsid w:val="00C51554"/>
    <w:rPr>
      <w:sz w:val="16"/>
      <w:szCs w:val="16"/>
    </w:rPr>
  </w:style>
  <w:style w:type="paragraph" w:styleId="aa">
    <w:name w:val="annotation text"/>
    <w:basedOn w:val="a"/>
    <w:link w:val="Char4"/>
    <w:uiPriority w:val="99"/>
    <w:unhideWhenUsed/>
    <w:rsid w:val="00C51554"/>
    <w:pPr>
      <w:spacing w:line="240" w:lineRule="auto"/>
    </w:pPr>
    <w:rPr>
      <w:sz w:val="20"/>
      <w:szCs w:val="20"/>
    </w:rPr>
  </w:style>
  <w:style w:type="character" w:customStyle="1" w:styleId="Char4">
    <w:name w:val="Κείμενο σχολίου Char"/>
    <w:basedOn w:val="a0"/>
    <w:link w:val="aa"/>
    <w:uiPriority w:val="99"/>
    <w:rsid w:val="00C51554"/>
    <w:rPr>
      <w:rFonts w:ascii="Calibri" w:hAnsi="Calibri" w:cs="Arial"/>
      <w:sz w:val="20"/>
      <w:szCs w:val="20"/>
      <w:lang w:val="en-GB" w:bidi="ar-SA"/>
    </w:rPr>
  </w:style>
  <w:style w:type="paragraph" w:styleId="ab">
    <w:name w:val="annotation subject"/>
    <w:basedOn w:val="aa"/>
    <w:next w:val="aa"/>
    <w:link w:val="Char5"/>
    <w:uiPriority w:val="99"/>
    <w:semiHidden/>
    <w:unhideWhenUsed/>
    <w:rsid w:val="00C51554"/>
    <w:rPr>
      <w:b/>
      <w:bCs/>
    </w:rPr>
  </w:style>
  <w:style w:type="character" w:customStyle="1" w:styleId="Char5">
    <w:name w:val="Θέμα σχολίου Char"/>
    <w:basedOn w:val="Char4"/>
    <w:link w:val="ab"/>
    <w:uiPriority w:val="99"/>
    <w:semiHidden/>
    <w:rsid w:val="00C51554"/>
    <w:rPr>
      <w:rFonts w:ascii="Calibri" w:hAnsi="Calibri" w:cs="Arial"/>
      <w:b/>
      <w:bCs/>
      <w:sz w:val="20"/>
      <w:szCs w:val="20"/>
      <w:lang w:val="en-GB" w:bidi="ar-SA"/>
    </w:rPr>
  </w:style>
  <w:style w:type="paragraph" w:styleId="ac">
    <w:name w:val="Revision"/>
    <w:hidden/>
    <w:uiPriority w:val="99"/>
    <w:semiHidden/>
    <w:rsid w:val="00C51554"/>
    <w:pPr>
      <w:spacing w:after="0" w:line="240" w:lineRule="auto"/>
    </w:pPr>
    <w:rPr>
      <w:rFonts w:ascii="Calibri" w:hAnsi="Calibri" w:cs="Arial"/>
      <w:lang w:val="en-GB" w:bidi="ar-SA"/>
    </w:rPr>
  </w:style>
  <w:style w:type="character" w:styleId="ad">
    <w:name w:val="Unresolved Mention"/>
    <w:basedOn w:val="a0"/>
    <w:uiPriority w:val="99"/>
    <w:semiHidden/>
    <w:unhideWhenUsed/>
    <w:rsid w:val="00F11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623327">
      <w:bodyDiv w:val="1"/>
      <w:marLeft w:val="0"/>
      <w:marRight w:val="0"/>
      <w:marTop w:val="0"/>
      <w:marBottom w:val="0"/>
      <w:divBdr>
        <w:top w:val="none" w:sz="0" w:space="0" w:color="auto"/>
        <w:left w:val="none" w:sz="0" w:space="0" w:color="auto"/>
        <w:bottom w:val="none" w:sz="0" w:space="0" w:color="auto"/>
        <w:right w:val="none" w:sz="0" w:space="0" w:color="auto"/>
      </w:divBdr>
      <w:divsChild>
        <w:div w:id="1999769849">
          <w:marLeft w:val="0"/>
          <w:marRight w:val="0"/>
          <w:marTop w:val="0"/>
          <w:marBottom w:val="0"/>
          <w:divBdr>
            <w:top w:val="none" w:sz="0" w:space="0" w:color="auto"/>
            <w:left w:val="none" w:sz="0" w:space="0" w:color="auto"/>
            <w:bottom w:val="none" w:sz="0" w:space="0" w:color="auto"/>
            <w:right w:val="none" w:sz="0" w:space="0" w:color="auto"/>
          </w:divBdr>
          <w:divsChild>
            <w:div w:id="15097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minet-h2020.eu/consortiu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research/participants/data/ref/h2020/grants_manual/amga/h2020-amga_en.pdf"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3883FC0-1186-4591-9D50-45E626542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12</Pages>
  <Words>4457</Words>
  <Characters>24068</Characters>
  <Application>Microsoft Office Word</Application>
  <DocSecurity>0</DocSecurity>
  <Lines>200</Lines>
  <Paragraphs>56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Triantafyllou</dc:creator>
  <cp:keywords/>
  <dc:description/>
  <cp:lastModifiedBy>UOWM</cp:lastModifiedBy>
  <cp:revision>8</cp:revision>
  <dcterms:created xsi:type="dcterms:W3CDTF">2022-09-20T17:52:00Z</dcterms:created>
  <dcterms:modified xsi:type="dcterms:W3CDTF">2022-10-10T06:52:00Z</dcterms:modified>
</cp:coreProperties>
</file>